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memo" type="frame"/>
    </v:background>
  </w:background>
  <w:body>
    <w:p w:rsidR="002220C7" w:rsidRPr="00290DE6" w:rsidRDefault="00EB5F21" w:rsidP="002220C7">
      <w:pPr>
        <w:tabs>
          <w:tab w:val="left" w:pos="-1304"/>
          <w:tab w:val="left" w:pos="-584"/>
          <w:tab w:val="left" w:pos="788"/>
          <w:tab w:val="left" w:pos="1181"/>
          <w:tab w:val="left" w:pos="1920"/>
          <w:tab w:val="left" w:pos="5368"/>
          <w:tab w:val="left" w:pos="6152"/>
        </w:tabs>
        <w:ind w:left="399" w:hanging="57"/>
        <w:jc w:val="both"/>
        <w:rPr>
          <w:rFonts w:ascii="Times New (W1)" w:hAnsi="Times New (W1)"/>
          <w:b/>
          <w:szCs w:val="22"/>
          <w:lang w:val="pt-BR"/>
        </w:rPr>
      </w:pPr>
      <w:r>
        <w:rPr>
          <w:rFonts w:ascii="Times New (W1)" w:hAnsi="Times New (W1)"/>
          <w:b/>
          <w:szCs w:val="22"/>
          <w:lang w:val="pt-BR"/>
        </w:rPr>
        <w:t>E</w:t>
      </w:r>
      <w:r w:rsidR="00290DE6" w:rsidRPr="00290DE6">
        <w:rPr>
          <w:rFonts w:ascii="Times New (W1)" w:hAnsi="Times New (W1)"/>
          <w:b/>
          <w:szCs w:val="22"/>
          <w:lang w:val="pt-BR"/>
        </w:rPr>
        <w:t>ncerramento</w:t>
      </w:r>
      <w:r w:rsidR="00560C7E">
        <w:rPr>
          <w:rFonts w:ascii="Times New (W1)" w:hAnsi="Times New (W1)"/>
          <w:b/>
          <w:szCs w:val="22"/>
          <w:lang w:val="pt-BR"/>
        </w:rPr>
        <w:t xml:space="preserve"> do exercício financeiro de 20</w:t>
      </w:r>
      <w:r w:rsidR="00BA5D26">
        <w:rPr>
          <w:rFonts w:ascii="Times New (W1)" w:hAnsi="Times New (W1)"/>
          <w:b/>
          <w:szCs w:val="22"/>
          <w:lang w:val="pt-BR"/>
        </w:rPr>
        <w:t>1</w:t>
      </w:r>
      <w:r w:rsidR="008F11D8">
        <w:rPr>
          <w:rFonts w:ascii="Times New (W1)" w:hAnsi="Times New (W1)"/>
          <w:b/>
          <w:szCs w:val="22"/>
          <w:lang w:val="pt-BR"/>
        </w:rPr>
        <w:t>4</w:t>
      </w:r>
      <w:r w:rsidR="008D1B70">
        <w:rPr>
          <w:rFonts w:ascii="Times New (W1)" w:hAnsi="Times New (W1)"/>
          <w:b/>
          <w:szCs w:val="22"/>
          <w:lang w:val="pt-BR"/>
        </w:rPr>
        <w:t xml:space="preserve"> e </w:t>
      </w:r>
      <w:r w:rsidR="007251A3">
        <w:rPr>
          <w:rFonts w:ascii="Times New (W1)" w:hAnsi="Times New (W1)"/>
          <w:b/>
          <w:szCs w:val="22"/>
          <w:lang w:val="pt-BR"/>
        </w:rPr>
        <w:t xml:space="preserve">início </w:t>
      </w:r>
      <w:r w:rsidR="007078A1">
        <w:rPr>
          <w:rFonts w:ascii="Times New (W1)" w:hAnsi="Times New (W1)"/>
          <w:b/>
          <w:szCs w:val="22"/>
          <w:lang w:val="pt-BR"/>
        </w:rPr>
        <w:t>das atividades em 201</w:t>
      </w:r>
      <w:r w:rsidR="008F11D8">
        <w:rPr>
          <w:rFonts w:ascii="Times New (W1)" w:hAnsi="Times New (W1)"/>
          <w:b/>
          <w:szCs w:val="22"/>
          <w:lang w:val="pt-BR"/>
        </w:rPr>
        <w:t>5</w:t>
      </w:r>
    </w:p>
    <w:p w:rsidR="002220C7" w:rsidRPr="00290DE6" w:rsidRDefault="004319E7" w:rsidP="002220C7">
      <w:pPr>
        <w:tabs>
          <w:tab w:val="left" w:pos="-1304"/>
          <w:tab w:val="left" w:pos="-584"/>
          <w:tab w:val="left" w:pos="788"/>
          <w:tab w:val="left" w:pos="1181"/>
          <w:tab w:val="left" w:pos="1920"/>
          <w:tab w:val="left" w:pos="5368"/>
          <w:tab w:val="left" w:pos="6152"/>
        </w:tabs>
        <w:ind w:left="399" w:hanging="57"/>
        <w:jc w:val="both"/>
        <w:rPr>
          <w:rFonts w:ascii="Times New (W1)" w:hAnsi="Times New (W1)"/>
          <w:b/>
          <w:szCs w:val="22"/>
          <w:lang w:val="pt-BR"/>
        </w:rPr>
      </w:pPr>
      <w:r>
        <w:rPr>
          <w:rFonts w:ascii="Times New (W1)" w:hAnsi="Times New (W1)"/>
          <w:b/>
          <w:noProof/>
          <w:snapToGrid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36195</wp:posOffset>
                </wp:positionV>
                <wp:extent cx="5284470" cy="0"/>
                <wp:effectExtent l="9525" t="7620" r="11430" b="1143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4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2.85pt" to="430.3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k7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TuZ5/gi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"/>
            </w:pict>
          </mc:Fallback>
        </mc:AlternateContent>
      </w:r>
      <w:r>
        <w:rPr>
          <w:rFonts w:ascii="Times New (W1)" w:hAnsi="Times New (W1)"/>
          <w:b/>
          <w:noProof/>
          <w:snapToGrid/>
          <w:szCs w:val="22"/>
          <w:lang w:val="en-US" w:eastAsia="en-US"/>
        </w:rPr>
        <mc:AlternateContent>
          <mc:Choice Requires="wpc">
            <w:drawing>
              <wp:inline distT="0" distB="0" distL="0" distR="0">
                <wp:extent cx="5320665" cy="72390"/>
                <wp:effectExtent l="0" t="0" r="3810" b="3810"/>
                <wp:docPr id="1" name="Tel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Tela 2" o:spid="_x0000_s1026" editas="canvas" style="width:418.95pt;height:5.7pt;mso-position-horizontal-relative:char;mso-position-vertical-relative:line" coordsize="53206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Dk7fjq3QAAAAQ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206;height:72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E3DA9" w:rsidRDefault="00557A05" w:rsidP="00C333DA">
      <w:pPr>
        <w:tabs>
          <w:tab w:val="left" w:pos="-1304"/>
          <w:tab w:val="left" w:pos="-584"/>
          <w:tab w:val="left" w:pos="788"/>
          <w:tab w:val="left" w:pos="1140"/>
          <w:tab w:val="left" w:pos="1920"/>
          <w:tab w:val="left" w:pos="5368"/>
          <w:tab w:val="left" w:pos="6152"/>
        </w:tabs>
        <w:jc w:val="both"/>
        <w:rPr>
          <w:rFonts w:ascii="Times New (W1)" w:hAnsi="Times New (W1)"/>
          <w:b/>
          <w:szCs w:val="22"/>
          <w:lang w:val="pt-BR"/>
        </w:rPr>
      </w:pPr>
      <w:r>
        <w:rPr>
          <w:rFonts w:ascii="Times New (W1)" w:hAnsi="Times New (W1)"/>
          <w:b/>
          <w:szCs w:val="22"/>
          <w:lang w:val="pt-BR"/>
        </w:rPr>
        <w:tab/>
      </w:r>
      <w:r>
        <w:rPr>
          <w:rFonts w:ascii="Times New (W1)" w:hAnsi="Times New (W1)"/>
          <w:b/>
          <w:szCs w:val="22"/>
          <w:lang w:val="pt-BR"/>
        </w:rPr>
        <w:tab/>
      </w:r>
      <w:r w:rsidR="00C333DA">
        <w:rPr>
          <w:rFonts w:ascii="Times New (W1)" w:hAnsi="Times New (W1)"/>
          <w:b/>
          <w:szCs w:val="22"/>
          <w:lang w:val="pt-BR"/>
        </w:rPr>
        <w:tab/>
      </w:r>
    </w:p>
    <w:p w:rsidR="00290DE6" w:rsidRDefault="00EB5F21" w:rsidP="00C333DA">
      <w:pPr>
        <w:tabs>
          <w:tab w:val="left" w:pos="-1304"/>
          <w:tab w:val="left" w:pos="-584"/>
          <w:tab w:val="left" w:pos="788"/>
          <w:tab w:val="left" w:pos="1140"/>
          <w:tab w:val="left" w:pos="1920"/>
          <w:tab w:val="left" w:pos="5368"/>
          <w:tab w:val="left" w:pos="6152"/>
        </w:tabs>
        <w:jc w:val="both"/>
        <w:rPr>
          <w:rFonts w:ascii="Times New (W1)" w:hAnsi="Times New (W1)"/>
          <w:szCs w:val="22"/>
          <w:lang w:val="pt-BR"/>
        </w:rPr>
      </w:pPr>
      <w:r>
        <w:rPr>
          <w:rFonts w:ascii="Times New (W1)" w:hAnsi="Times New (W1)"/>
          <w:b/>
          <w:szCs w:val="22"/>
          <w:lang w:val="pt-BR"/>
        </w:rPr>
        <w:t xml:space="preserve">       </w:t>
      </w:r>
      <w:r w:rsidR="00290DE6">
        <w:rPr>
          <w:rFonts w:ascii="Times New (W1)" w:hAnsi="Times New (W1)"/>
          <w:szCs w:val="22"/>
          <w:lang w:val="pt-BR"/>
        </w:rPr>
        <w:t>Prezado</w:t>
      </w:r>
      <w:r w:rsidR="00C11E43">
        <w:rPr>
          <w:rFonts w:ascii="Times New (W1)" w:hAnsi="Times New (W1)"/>
          <w:szCs w:val="22"/>
          <w:lang w:val="pt-BR"/>
        </w:rPr>
        <w:t xml:space="preserve">(a) </w:t>
      </w:r>
      <w:r w:rsidR="00290DE6">
        <w:rPr>
          <w:rFonts w:ascii="Times New (W1)" w:hAnsi="Times New (W1)"/>
          <w:szCs w:val="22"/>
          <w:lang w:val="pt-BR"/>
        </w:rPr>
        <w:t xml:space="preserve"> Sr(a), </w:t>
      </w:r>
    </w:p>
    <w:p w:rsidR="00297E4D" w:rsidRDefault="00297E4D" w:rsidP="002220C7">
      <w:pPr>
        <w:tabs>
          <w:tab w:val="left" w:pos="-1304"/>
          <w:tab w:val="left" w:pos="-584"/>
          <w:tab w:val="left" w:pos="788"/>
          <w:tab w:val="left" w:pos="1181"/>
          <w:tab w:val="left" w:pos="1920"/>
          <w:tab w:val="left" w:pos="5368"/>
          <w:tab w:val="left" w:pos="6152"/>
        </w:tabs>
        <w:ind w:left="399" w:hanging="57"/>
        <w:jc w:val="both"/>
        <w:rPr>
          <w:rFonts w:ascii="Times New (W1)" w:hAnsi="Times New (W1)"/>
          <w:szCs w:val="22"/>
          <w:lang w:val="pt-BR"/>
        </w:rPr>
      </w:pPr>
    </w:p>
    <w:p w:rsidR="00EB5F21" w:rsidRDefault="00297E4D" w:rsidP="00557A05">
      <w:pPr>
        <w:tabs>
          <w:tab w:val="left" w:pos="-1304"/>
          <w:tab w:val="left" w:pos="-584"/>
          <w:tab w:val="left" w:pos="855"/>
          <w:tab w:val="left" w:pos="1181"/>
          <w:tab w:val="left" w:pos="1920"/>
          <w:tab w:val="left" w:pos="5368"/>
          <w:tab w:val="left" w:pos="6152"/>
        </w:tabs>
        <w:ind w:left="342"/>
        <w:jc w:val="both"/>
        <w:rPr>
          <w:rFonts w:ascii="Times New (W1)" w:hAnsi="Times New (W1)"/>
          <w:szCs w:val="22"/>
          <w:lang w:val="pt-BR"/>
        </w:rPr>
      </w:pPr>
      <w:r>
        <w:rPr>
          <w:rFonts w:ascii="Times New (W1)" w:hAnsi="Times New (W1)"/>
          <w:szCs w:val="22"/>
          <w:lang w:val="pt-BR"/>
        </w:rPr>
        <w:t>O Escritório da UNESC</w:t>
      </w:r>
      <w:r w:rsidR="00E30056">
        <w:rPr>
          <w:rFonts w:ascii="Times New (W1)" w:hAnsi="Times New (W1)"/>
          <w:szCs w:val="22"/>
          <w:lang w:val="pt-BR"/>
        </w:rPr>
        <w:t xml:space="preserve">O no Brasil informa sobre </w:t>
      </w:r>
      <w:r w:rsidR="00C2125A">
        <w:rPr>
          <w:rFonts w:ascii="Times New (W1)" w:hAnsi="Times New (W1)"/>
          <w:szCs w:val="22"/>
          <w:lang w:val="pt-BR"/>
        </w:rPr>
        <w:t xml:space="preserve">o encerramento das operações </w:t>
      </w:r>
      <w:r w:rsidR="00557A05">
        <w:rPr>
          <w:rFonts w:ascii="Times New (W1)" w:hAnsi="Times New (W1)"/>
          <w:szCs w:val="22"/>
          <w:lang w:val="pt-BR"/>
        </w:rPr>
        <w:t>financeiras de</w:t>
      </w:r>
      <w:r w:rsidR="00560C7E">
        <w:rPr>
          <w:rFonts w:ascii="Times New (W1)" w:hAnsi="Times New (W1)"/>
          <w:szCs w:val="22"/>
          <w:lang w:val="pt-BR"/>
        </w:rPr>
        <w:t xml:space="preserve"> 20</w:t>
      </w:r>
      <w:r w:rsidR="00D2159F">
        <w:rPr>
          <w:rFonts w:ascii="Times New (W1)" w:hAnsi="Times New (W1)"/>
          <w:szCs w:val="22"/>
          <w:lang w:val="pt-BR"/>
        </w:rPr>
        <w:t>1</w:t>
      </w:r>
      <w:r w:rsidR="008F11D8">
        <w:rPr>
          <w:rFonts w:ascii="Times New (W1)" w:hAnsi="Times New (W1)"/>
          <w:szCs w:val="22"/>
          <w:lang w:val="pt-BR"/>
        </w:rPr>
        <w:t>4</w:t>
      </w:r>
      <w:r w:rsidR="00557A05">
        <w:rPr>
          <w:rFonts w:ascii="Times New (W1)" w:hAnsi="Times New (W1)"/>
          <w:szCs w:val="22"/>
          <w:lang w:val="pt-BR"/>
        </w:rPr>
        <w:t xml:space="preserve"> e sobre </w:t>
      </w:r>
      <w:r w:rsidR="0022175E">
        <w:rPr>
          <w:rFonts w:ascii="Times New (W1)" w:hAnsi="Times New (W1)"/>
          <w:szCs w:val="22"/>
          <w:lang w:val="pt-BR"/>
        </w:rPr>
        <w:t xml:space="preserve">o </w:t>
      </w:r>
      <w:r w:rsidR="00D2159F">
        <w:rPr>
          <w:rFonts w:ascii="Times New (W1)" w:hAnsi="Times New (W1)"/>
          <w:szCs w:val="22"/>
          <w:lang w:val="pt-BR"/>
        </w:rPr>
        <w:t>início das atividades em 201</w:t>
      </w:r>
      <w:r w:rsidR="008F11D8">
        <w:rPr>
          <w:rFonts w:ascii="Times New (W1)" w:hAnsi="Times New (W1)"/>
          <w:szCs w:val="22"/>
          <w:lang w:val="pt-BR"/>
        </w:rPr>
        <w:t>5</w:t>
      </w:r>
      <w:r w:rsidR="00EB5F21">
        <w:rPr>
          <w:rFonts w:ascii="Times New (W1)" w:hAnsi="Times New (W1)"/>
          <w:szCs w:val="22"/>
          <w:lang w:val="pt-BR"/>
        </w:rPr>
        <w:t>.</w:t>
      </w:r>
    </w:p>
    <w:p w:rsidR="00EB5F21" w:rsidRDefault="00EB5F21" w:rsidP="00557A05">
      <w:pPr>
        <w:tabs>
          <w:tab w:val="left" w:pos="-1304"/>
          <w:tab w:val="left" w:pos="-584"/>
          <w:tab w:val="left" w:pos="855"/>
          <w:tab w:val="left" w:pos="1181"/>
          <w:tab w:val="left" w:pos="1920"/>
          <w:tab w:val="left" w:pos="5368"/>
          <w:tab w:val="left" w:pos="6152"/>
        </w:tabs>
        <w:ind w:left="342"/>
        <w:jc w:val="both"/>
        <w:rPr>
          <w:rFonts w:ascii="Times New (W1)" w:hAnsi="Times New (W1)"/>
          <w:szCs w:val="22"/>
          <w:lang w:val="pt-BR"/>
        </w:rPr>
      </w:pPr>
    </w:p>
    <w:p w:rsidR="00E30056" w:rsidRDefault="00EB5F21" w:rsidP="00557A05">
      <w:pPr>
        <w:tabs>
          <w:tab w:val="left" w:pos="-1304"/>
          <w:tab w:val="left" w:pos="-584"/>
          <w:tab w:val="left" w:pos="855"/>
          <w:tab w:val="left" w:pos="1181"/>
          <w:tab w:val="left" w:pos="1920"/>
          <w:tab w:val="left" w:pos="5368"/>
          <w:tab w:val="left" w:pos="6152"/>
        </w:tabs>
        <w:ind w:left="342"/>
        <w:jc w:val="both"/>
        <w:rPr>
          <w:rFonts w:ascii="Times New (W1)" w:hAnsi="Times New (W1)"/>
          <w:szCs w:val="22"/>
          <w:lang w:val="pt-BR"/>
        </w:rPr>
      </w:pPr>
      <w:r>
        <w:rPr>
          <w:rFonts w:ascii="Times New (W1)" w:hAnsi="Times New (W1)"/>
          <w:szCs w:val="22"/>
          <w:lang w:val="pt-BR"/>
        </w:rPr>
        <w:t xml:space="preserve">O cronograma abaixo </w:t>
      </w:r>
      <w:r w:rsidR="00FF6921">
        <w:rPr>
          <w:rFonts w:ascii="Times New (W1)" w:hAnsi="Times New (W1)"/>
          <w:szCs w:val="22"/>
          <w:lang w:val="pt-BR"/>
        </w:rPr>
        <w:t xml:space="preserve">estabelece as datas limites para </w:t>
      </w:r>
      <w:r>
        <w:rPr>
          <w:rFonts w:ascii="Times New (W1)" w:hAnsi="Times New (W1)"/>
          <w:szCs w:val="22"/>
          <w:lang w:val="pt-BR"/>
        </w:rPr>
        <w:t>protocolar</w:t>
      </w:r>
      <w:r w:rsidR="00387EB8">
        <w:rPr>
          <w:rFonts w:ascii="Times New (W1)" w:hAnsi="Times New (W1)"/>
          <w:szCs w:val="22"/>
          <w:lang w:val="pt-BR"/>
        </w:rPr>
        <w:t>em</w:t>
      </w:r>
      <w:r>
        <w:rPr>
          <w:rFonts w:ascii="Times New (W1)" w:hAnsi="Times New (W1)"/>
          <w:szCs w:val="22"/>
          <w:lang w:val="pt-BR"/>
        </w:rPr>
        <w:t xml:space="preserve"> do</w:t>
      </w:r>
      <w:r w:rsidR="00387EB8">
        <w:rPr>
          <w:rFonts w:ascii="Times New (W1)" w:hAnsi="Times New (W1)"/>
          <w:szCs w:val="22"/>
          <w:lang w:val="pt-BR"/>
        </w:rPr>
        <w:t>cumentos na UNESCO e processar C</w:t>
      </w:r>
      <w:r>
        <w:rPr>
          <w:rFonts w:ascii="Times New (W1)" w:hAnsi="Times New (W1)"/>
          <w:szCs w:val="22"/>
          <w:lang w:val="pt-BR"/>
        </w:rPr>
        <w:t>ontratos e Sol</w:t>
      </w:r>
      <w:r w:rsidR="003B3FCC">
        <w:rPr>
          <w:rFonts w:ascii="Times New (W1)" w:hAnsi="Times New (W1)"/>
          <w:szCs w:val="22"/>
          <w:lang w:val="pt-BR"/>
        </w:rPr>
        <w:t xml:space="preserve">icitações de Pagamento em geral. </w:t>
      </w:r>
      <w:r>
        <w:rPr>
          <w:rFonts w:ascii="Times New (W1)" w:hAnsi="Times New (W1)"/>
          <w:szCs w:val="22"/>
          <w:lang w:val="pt-BR"/>
        </w:rPr>
        <w:t xml:space="preserve"> </w:t>
      </w:r>
    </w:p>
    <w:p w:rsidR="00560C7E" w:rsidRDefault="00560C7E" w:rsidP="00557A05">
      <w:pPr>
        <w:tabs>
          <w:tab w:val="left" w:pos="-1304"/>
          <w:tab w:val="left" w:pos="-584"/>
          <w:tab w:val="left" w:pos="855"/>
          <w:tab w:val="left" w:pos="1181"/>
          <w:tab w:val="left" w:pos="1920"/>
          <w:tab w:val="left" w:pos="5368"/>
          <w:tab w:val="left" w:pos="6152"/>
        </w:tabs>
        <w:ind w:left="342"/>
        <w:jc w:val="both"/>
        <w:rPr>
          <w:rFonts w:ascii="Times New (W1)" w:hAnsi="Times New (W1)"/>
          <w:szCs w:val="22"/>
          <w:lang w:val="pt-BR"/>
        </w:rPr>
      </w:pPr>
      <w:r>
        <w:rPr>
          <w:rFonts w:ascii="Times New (W1)" w:hAnsi="Times New (W1)"/>
          <w:szCs w:val="22"/>
          <w:lang w:val="pt-BR"/>
        </w:rPr>
        <w:tab/>
      </w:r>
      <w:r>
        <w:rPr>
          <w:rFonts w:ascii="Times New (W1)" w:hAnsi="Times New (W1)"/>
          <w:szCs w:val="22"/>
          <w:lang w:val="pt-BR"/>
        </w:rPr>
        <w:tab/>
      </w:r>
      <w:r>
        <w:rPr>
          <w:rFonts w:ascii="Times New (W1)" w:hAnsi="Times New (W1)"/>
          <w:szCs w:val="22"/>
          <w:lang w:val="pt-BR"/>
        </w:rPr>
        <w:tab/>
      </w:r>
    </w:p>
    <w:p w:rsidR="00560C7E" w:rsidRDefault="00560C7E" w:rsidP="005B5301">
      <w:pPr>
        <w:tabs>
          <w:tab w:val="clear" w:pos="567"/>
          <w:tab w:val="left" w:pos="-1304"/>
          <w:tab w:val="left" w:pos="-584"/>
          <w:tab w:val="left" w:pos="513"/>
          <w:tab w:val="left" w:pos="788"/>
          <w:tab w:val="left" w:pos="1140"/>
          <w:tab w:val="left" w:pos="1920"/>
          <w:tab w:val="left" w:pos="5368"/>
          <w:tab w:val="left" w:pos="6152"/>
        </w:tabs>
        <w:ind w:left="342"/>
        <w:jc w:val="both"/>
        <w:rPr>
          <w:rFonts w:ascii="Times New (W1)" w:hAnsi="Times New (W1)"/>
          <w:szCs w:val="22"/>
          <w:lang w:val="pt-BR"/>
        </w:rPr>
      </w:pP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2977"/>
        <w:gridCol w:w="3843"/>
      </w:tblGrid>
      <w:tr w:rsidR="00560C7E" w:rsidRPr="007338ED" w:rsidTr="007338ED">
        <w:trPr>
          <w:trHeight w:val="434"/>
        </w:trPr>
        <w:tc>
          <w:tcPr>
            <w:tcW w:w="1609" w:type="dxa"/>
            <w:shd w:val="clear" w:color="auto" w:fill="D9D9D9"/>
            <w:vAlign w:val="center"/>
          </w:tcPr>
          <w:p w:rsidR="00560C7E" w:rsidRPr="007338ED" w:rsidRDefault="00560C7E" w:rsidP="007338ED">
            <w:pPr>
              <w:tabs>
                <w:tab w:val="clear" w:pos="567"/>
                <w:tab w:val="left" w:pos="-1304"/>
                <w:tab w:val="left" w:pos="-584"/>
                <w:tab w:val="left" w:pos="513"/>
                <w:tab w:val="left" w:pos="788"/>
                <w:tab w:val="left" w:pos="1140"/>
                <w:tab w:val="left" w:pos="1920"/>
                <w:tab w:val="left" w:pos="5368"/>
                <w:tab w:val="left" w:pos="6152"/>
              </w:tabs>
              <w:jc w:val="center"/>
              <w:rPr>
                <w:rFonts w:ascii="Times New (W1)" w:eastAsia="Times New Roman" w:hAnsi="Times New (W1)"/>
                <w:b/>
                <w:szCs w:val="22"/>
                <w:lang w:val="pt-BR"/>
              </w:rPr>
            </w:pPr>
            <w:r w:rsidRPr="007338ED">
              <w:rPr>
                <w:rFonts w:ascii="Times New (W1)" w:eastAsia="Times New Roman" w:hAnsi="Times New (W1)"/>
                <w:b/>
                <w:szCs w:val="22"/>
                <w:lang w:val="pt-BR"/>
              </w:rPr>
              <w:t>Data</w:t>
            </w:r>
            <w:r w:rsidR="005223B3" w:rsidRPr="007338ED">
              <w:rPr>
                <w:rFonts w:ascii="Times New (W1)" w:eastAsia="Times New Roman" w:hAnsi="Times New (W1)"/>
                <w:b/>
                <w:szCs w:val="22"/>
                <w:lang w:val="pt-BR"/>
              </w:rPr>
              <w:t xml:space="preserve"> Limite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560C7E" w:rsidRPr="007338ED" w:rsidRDefault="00560C7E" w:rsidP="007338ED">
            <w:pPr>
              <w:tabs>
                <w:tab w:val="clear" w:pos="567"/>
                <w:tab w:val="left" w:pos="-1304"/>
                <w:tab w:val="left" w:pos="-584"/>
                <w:tab w:val="left" w:pos="513"/>
                <w:tab w:val="left" w:pos="788"/>
                <w:tab w:val="left" w:pos="1140"/>
                <w:tab w:val="left" w:pos="1920"/>
                <w:tab w:val="left" w:pos="5368"/>
                <w:tab w:val="left" w:pos="6152"/>
              </w:tabs>
              <w:jc w:val="center"/>
              <w:rPr>
                <w:rFonts w:ascii="Times New (W1)" w:eastAsia="Times New Roman" w:hAnsi="Times New (W1)"/>
                <w:b/>
                <w:szCs w:val="22"/>
                <w:lang w:val="pt-BR"/>
              </w:rPr>
            </w:pPr>
            <w:r w:rsidRPr="007338ED">
              <w:rPr>
                <w:rFonts w:ascii="Times New (W1)" w:eastAsia="Times New Roman" w:hAnsi="Times New (W1)"/>
                <w:b/>
                <w:szCs w:val="22"/>
                <w:lang w:val="pt-BR"/>
              </w:rPr>
              <w:t>Ações Requeridas</w:t>
            </w:r>
          </w:p>
        </w:tc>
        <w:tc>
          <w:tcPr>
            <w:tcW w:w="3843" w:type="dxa"/>
            <w:shd w:val="clear" w:color="auto" w:fill="D9D9D9"/>
            <w:vAlign w:val="center"/>
          </w:tcPr>
          <w:p w:rsidR="00560C7E" w:rsidRPr="007338ED" w:rsidRDefault="00560C7E" w:rsidP="007338ED">
            <w:pPr>
              <w:tabs>
                <w:tab w:val="clear" w:pos="567"/>
                <w:tab w:val="left" w:pos="-1304"/>
                <w:tab w:val="left" w:pos="-584"/>
                <w:tab w:val="left" w:pos="513"/>
                <w:tab w:val="left" w:pos="788"/>
                <w:tab w:val="left" w:pos="1140"/>
                <w:tab w:val="left" w:pos="1920"/>
                <w:tab w:val="left" w:pos="5368"/>
                <w:tab w:val="left" w:pos="6152"/>
              </w:tabs>
              <w:jc w:val="center"/>
              <w:rPr>
                <w:rFonts w:ascii="Times New (W1)" w:eastAsia="Times New Roman" w:hAnsi="Times New (W1)"/>
                <w:b/>
                <w:szCs w:val="22"/>
                <w:lang w:val="pt-BR"/>
              </w:rPr>
            </w:pPr>
            <w:r w:rsidRPr="007338ED">
              <w:rPr>
                <w:rFonts w:ascii="Times New (W1)" w:eastAsia="Times New Roman" w:hAnsi="Times New (W1)"/>
                <w:b/>
                <w:szCs w:val="22"/>
                <w:lang w:val="pt-BR"/>
              </w:rPr>
              <w:t>Comentários</w:t>
            </w:r>
          </w:p>
        </w:tc>
      </w:tr>
      <w:tr w:rsidR="00560C7E" w:rsidRPr="00DF105E" w:rsidTr="007338ED">
        <w:tc>
          <w:tcPr>
            <w:tcW w:w="8429" w:type="dxa"/>
            <w:gridSpan w:val="3"/>
          </w:tcPr>
          <w:p w:rsidR="00560C7E" w:rsidRPr="007338ED" w:rsidRDefault="00560C7E" w:rsidP="007338ED">
            <w:pPr>
              <w:tabs>
                <w:tab w:val="clear" w:pos="567"/>
                <w:tab w:val="left" w:pos="-1304"/>
                <w:tab w:val="left" w:pos="-584"/>
                <w:tab w:val="left" w:pos="513"/>
                <w:tab w:val="left" w:pos="788"/>
                <w:tab w:val="left" w:pos="1140"/>
                <w:tab w:val="left" w:pos="1920"/>
                <w:tab w:val="left" w:pos="5368"/>
                <w:tab w:val="left" w:pos="6152"/>
              </w:tabs>
              <w:jc w:val="center"/>
              <w:rPr>
                <w:rFonts w:ascii="Times New (W1)" w:eastAsia="Times New Roman" w:hAnsi="Times New (W1)"/>
                <w:b/>
                <w:szCs w:val="22"/>
                <w:lang w:val="pt-BR"/>
              </w:rPr>
            </w:pPr>
            <w:r w:rsidRPr="007338ED">
              <w:rPr>
                <w:rFonts w:ascii="Times New (W1)" w:eastAsia="Times New Roman" w:hAnsi="Times New (W1)"/>
                <w:b/>
                <w:szCs w:val="22"/>
                <w:lang w:val="pt-BR"/>
              </w:rPr>
              <w:t>SP – Solicitação de Pagamento</w:t>
            </w:r>
            <w:r w:rsidR="00213232" w:rsidRPr="007338ED">
              <w:rPr>
                <w:rFonts w:ascii="Times New (W1)" w:eastAsia="Times New Roman" w:hAnsi="Times New (W1)"/>
                <w:b/>
                <w:szCs w:val="22"/>
                <w:lang w:val="pt-BR"/>
              </w:rPr>
              <w:t xml:space="preserve"> </w:t>
            </w:r>
            <w:r w:rsidR="00213232" w:rsidRPr="007338ED">
              <w:rPr>
                <w:rFonts w:ascii="Times New (W1)" w:eastAsia="Times New Roman" w:hAnsi="Times New (W1)"/>
                <w:b/>
                <w:szCs w:val="22"/>
                <w:u w:val="single"/>
                <w:lang w:val="pt-BR"/>
              </w:rPr>
              <w:t>COM CONTRATO</w:t>
            </w:r>
          </w:p>
        </w:tc>
      </w:tr>
      <w:tr w:rsidR="00560C7E" w:rsidRPr="00DF105E" w:rsidTr="007338ED">
        <w:tc>
          <w:tcPr>
            <w:tcW w:w="1609" w:type="dxa"/>
            <w:vAlign w:val="center"/>
          </w:tcPr>
          <w:p w:rsidR="00560C7E" w:rsidRPr="007338ED" w:rsidRDefault="008F11D8" w:rsidP="00C65ECC">
            <w:pPr>
              <w:tabs>
                <w:tab w:val="clear" w:pos="567"/>
                <w:tab w:val="left" w:pos="-1304"/>
                <w:tab w:val="left" w:pos="-584"/>
                <w:tab w:val="left" w:pos="513"/>
                <w:tab w:val="left" w:pos="788"/>
                <w:tab w:val="left" w:pos="1140"/>
                <w:tab w:val="left" w:pos="1920"/>
                <w:tab w:val="left" w:pos="5368"/>
                <w:tab w:val="left" w:pos="6152"/>
              </w:tabs>
              <w:rPr>
                <w:rFonts w:ascii="Times New (W1)" w:eastAsia="Times New Roman" w:hAnsi="Times New (W1)"/>
                <w:szCs w:val="22"/>
                <w:lang w:val="pt-BR"/>
              </w:rPr>
            </w:pPr>
            <w:r>
              <w:rPr>
                <w:rFonts w:ascii="Times New (W1)" w:eastAsia="Times New Roman" w:hAnsi="Times New (W1)"/>
                <w:szCs w:val="22"/>
                <w:lang w:val="pt-BR"/>
              </w:rPr>
              <w:t>19</w:t>
            </w:r>
            <w:r w:rsidR="00CA2D38">
              <w:rPr>
                <w:rFonts w:ascii="Times New (W1)" w:eastAsia="Times New Roman" w:hAnsi="Times New (W1)"/>
                <w:szCs w:val="22"/>
                <w:lang w:val="pt-BR"/>
              </w:rPr>
              <w:t>/12/201</w:t>
            </w:r>
            <w:r>
              <w:rPr>
                <w:rFonts w:ascii="Times New (W1)" w:eastAsia="Times New Roman" w:hAnsi="Times New (W1)"/>
                <w:szCs w:val="22"/>
                <w:lang w:val="pt-BR"/>
              </w:rPr>
              <w:t>4</w:t>
            </w:r>
          </w:p>
        </w:tc>
        <w:tc>
          <w:tcPr>
            <w:tcW w:w="2977" w:type="dxa"/>
            <w:vAlign w:val="center"/>
          </w:tcPr>
          <w:p w:rsidR="00560C7E" w:rsidRPr="007338ED" w:rsidRDefault="00560C7E" w:rsidP="007338ED">
            <w:pPr>
              <w:tabs>
                <w:tab w:val="clear" w:pos="567"/>
                <w:tab w:val="left" w:pos="-1304"/>
                <w:tab w:val="left" w:pos="-584"/>
                <w:tab w:val="left" w:pos="513"/>
                <w:tab w:val="left" w:pos="788"/>
                <w:tab w:val="left" w:pos="1140"/>
                <w:tab w:val="left" w:pos="1920"/>
                <w:tab w:val="left" w:pos="5368"/>
                <w:tab w:val="left" w:pos="6152"/>
              </w:tabs>
              <w:rPr>
                <w:rFonts w:ascii="Times New (W1)" w:eastAsia="Times New Roman" w:hAnsi="Times New (W1)"/>
                <w:szCs w:val="22"/>
                <w:lang w:val="pt-BR"/>
              </w:rPr>
            </w:pPr>
            <w:r w:rsidRPr="007338ED">
              <w:rPr>
                <w:rFonts w:ascii="Times New (W1)" w:eastAsia="Times New Roman" w:hAnsi="Times New (W1)"/>
                <w:szCs w:val="22"/>
                <w:lang w:val="pt-BR"/>
              </w:rPr>
              <w:t>Protocolar SP na UNESCO</w:t>
            </w:r>
            <w:r w:rsidR="0018795F" w:rsidRPr="007338ED">
              <w:rPr>
                <w:rFonts w:ascii="Times New (W1)" w:eastAsia="Times New Roman" w:hAnsi="Times New (W1)"/>
                <w:szCs w:val="22"/>
                <w:lang w:val="pt-BR"/>
              </w:rPr>
              <w:t>.</w:t>
            </w:r>
          </w:p>
        </w:tc>
        <w:tc>
          <w:tcPr>
            <w:tcW w:w="3843" w:type="dxa"/>
          </w:tcPr>
          <w:p w:rsidR="00560C7E" w:rsidRDefault="005223B3" w:rsidP="00CA2D38">
            <w:pPr>
              <w:tabs>
                <w:tab w:val="clear" w:pos="567"/>
                <w:tab w:val="left" w:pos="-1304"/>
                <w:tab w:val="left" w:pos="-584"/>
                <w:tab w:val="left" w:pos="513"/>
                <w:tab w:val="left" w:pos="788"/>
                <w:tab w:val="left" w:pos="1140"/>
                <w:tab w:val="left" w:pos="1920"/>
                <w:tab w:val="left" w:pos="5368"/>
                <w:tab w:val="left" w:pos="6152"/>
              </w:tabs>
              <w:jc w:val="both"/>
              <w:rPr>
                <w:rFonts w:ascii="Times New (W1)" w:eastAsia="Times New Roman" w:hAnsi="Times New (W1)"/>
                <w:szCs w:val="22"/>
                <w:lang w:val="pt-BR"/>
              </w:rPr>
            </w:pPr>
            <w:r w:rsidRPr="007338ED">
              <w:rPr>
                <w:rFonts w:ascii="Times New (W1)" w:eastAsia="Times New Roman" w:hAnsi="Times New (W1)"/>
                <w:szCs w:val="22"/>
                <w:lang w:val="pt-BR"/>
              </w:rPr>
              <w:t>SP</w:t>
            </w:r>
            <w:r w:rsidR="00E75D9E">
              <w:rPr>
                <w:rFonts w:ascii="Times New (W1)" w:eastAsia="Times New Roman" w:hAnsi="Times New (W1)"/>
                <w:szCs w:val="22"/>
                <w:lang w:val="pt-BR"/>
              </w:rPr>
              <w:t>s</w:t>
            </w:r>
            <w:r w:rsidR="003B3FCC">
              <w:rPr>
                <w:rFonts w:ascii="Times New (W1)" w:eastAsia="Times New Roman" w:hAnsi="Times New (W1)"/>
                <w:szCs w:val="22"/>
                <w:lang w:val="pt-BR"/>
              </w:rPr>
              <w:t xml:space="preserve"> </w:t>
            </w:r>
            <w:r w:rsidRPr="007338ED">
              <w:rPr>
                <w:rFonts w:ascii="Times New (W1)" w:eastAsia="Times New Roman" w:hAnsi="Times New (W1)"/>
                <w:szCs w:val="22"/>
                <w:lang w:val="pt-BR"/>
              </w:rPr>
              <w:t xml:space="preserve">protocoladas após essa data serão </w:t>
            </w:r>
            <w:r w:rsidR="00C65ECC">
              <w:rPr>
                <w:rFonts w:ascii="Times New (W1)" w:eastAsia="Times New Roman" w:hAnsi="Times New (W1)"/>
                <w:szCs w:val="22"/>
                <w:lang w:val="pt-BR"/>
              </w:rPr>
              <w:t xml:space="preserve">pagas em </w:t>
            </w:r>
            <w:r w:rsidR="00784613">
              <w:rPr>
                <w:rFonts w:ascii="Times New (W1)" w:eastAsia="Times New Roman" w:hAnsi="Times New (W1)"/>
                <w:szCs w:val="22"/>
                <w:lang w:val="pt-BR"/>
              </w:rPr>
              <w:t>janeiro</w:t>
            </w:r>
            <w:r w:rsidR="002D46FB">
              <w:rPr>
                <w:rFonts w:ascii="Times New (W1)" w:eastAsia="Times New Roman" w:hAnsi="Times New (W1)"/>
                <w:szCs w:val="22"/>
                <w:lang w:val="pt-BR"/>
              </w:rPr>
              <w:t>/</w:t>
            </w:r>
            <w:r w:rsidR="006D79F8">
              <w:rPr>
                <w:rFonts w:ascii="Times New (W1)" w:eastAsia="Times New Roman" w:hAnsi="Times New (W1)"/>
                <w:szCs w:val="22"/>
                <w:lang w:val="pt-BR"/>
              </w:rPr>
              <w:t>201</w:t>
            </w:r>
            <w:r w:rsidR="008F11D8">
              <w:rPr>
                <w:rFonts w:ascii="Times New (W1)" w:eastAsia="Times New Roman" w:hAnsi="Times New (W1)"/>
                <w:szCs w:val="22"/>
                <w:lang w:val="pt-BR"/>
              </w:rPr>
              <w:t>5</w:t>
            </w:r>
            <w:r w:rsidR="00293EE0">
              <w:rPr>
                <w:rFonts w:ascii="Times New (W1)" w:eastAsia="Times New Roman" w:hAnsi="Times New (W1)"/>
                <w:szCs w:val="22"/>
                <w:lang w:val="pt-BR"/>
              </w:rPr>
              <w:t>.</w:t>
            </w:r>
          </w:p>
          <w:p w:rsidR="00CA2D38" w:rsidRPr="007338ED" w:rsidRDefault="00CA2D38" w:rsidP="00EE28F3">
            <w:pPr>
              <w:tabs>
                <w:tab w:val="clear" w:pos="567"/>
                <w:tab w:val="left" w:pos="-1304"/>
                <w:tab w:val="left" w:pos="-584"/>
                <w:tab w:val="left" w:pos="513"/>
                <w:tab w:val="left" w:pos="788"/>
                <w:tab w:val="left" w:pos="1140"/>
                <w:tab w:val="left" w:pos="1920"/>
                <w:tab w:val="left" w:pos="5368"/>
                <w:tab w:val="left" w:pos="6152"/>
              </w:tabs>
              <w:jc w:val="both"/>
              <w:rPr>
                <w:rFonts w:ascii="Times New (W1)" w:eastAsia="Times New Roman" w:hAnsi="Times New (W1)"/>
                <w:szCs w:val="22"/>
                <w:lang w:val="pt-BR"/>
              </w:rPr>
            </w:pPr>
            <w:r>
              <w:rPr>
                <w:rFonts w:ascii="Times New (W1)" w:eastAsia="Times New Roman" w:hAnsi="Times New (W1)"/>
                <w:szCs w:val="22"/>
                <w:lang w:val="pt-BR"/>
              </w:rPr>
              <w:t xml:space="preserve">Recomenda-se que o pagamento de parcelas de Produto – Pessoa Física e Jurídica com vencimento </w:t>
            </w:r>
            <w:r w:rsidR="00DF105E">
              <w:rPr>
                <w:rFonts w:ascii="Times New (W1)" w:eastAsia="Times New Roman" w:hAnsi="Times New (W1)"/>
                <w:szCs w:val="22"/>
                <w:lang w:val="pt-BR"/>
              </w:rPr>
              <w:t>entre</w:t>
            </w:r>
            <w:bookmarkStart w:id="0" w:name="_GoBack"/>
            <w:bookmarkEnd w:id="0"/>
            <w:r w:rsidR="006D79F8">
              <w:rPr>
                <w:rFonts w:ascii="Times New (W1)" w:eastAsia="Times New Roman" w:hAnsi="Times New (W1)"/>
                <w:szCs w:val="22"/>
                <w:lang w:val="pt-BR"/>
              </w:rPr>
              <w:t xml:space="preserve"> 2</w:t>
            </w:r>
            <w:r w:rsidR="00DF105E">
              <w:rPr>
                <w:rFonts w:ascii="Times New (W1)" w:eastAsia="Times New Roman" w:hAnsi="Times New (W1)"/>
                <w:szCs w:val="22"/>
                <w:lang w:val="pt-BR"/>
              </w:rPr>
              <w:t>2</w:t>
            </w:r>
            <w:r w:rsidR="006D79F8">
              <w:rPr>
                <w:rFonts w:ascii="Times New (W1)" w:eastAsia="Times New Roman" w:hAnsi="Times New (W1)"/>
                <w:szCs w:val="22"/>
                <w:lang w:val="pt-BR"/>
              </w:rPr>
              <w:t xml:space="preserve"> e 31</w:t>
            </w:r>
            <w:r w:rsidR="004A5765">
              <w:rPr>
                <w:rFonts w:ascii="Times New (W1)" w:eastAsia="Times New Roman" w:hAnsi="Times New (W1)"/>
                <w:szCs w:val="22"/>
                <w:lang w:val="pt-BR"/>
              </w:rPr>
              <w:t>.12.201</w:t>
            </w:r>
            <w:r w:rsidR="00EE28F3">
              <w:rPr>
                <w:rFonts w:ascii="Times New (W1)" w:eastAsia="Times New Roman" w:hAnsi="Times New (W1)"/>
                <w:szCs w:val="22"/>
                <w:lang w:val="pt-BR"/>
              </w:rPr>
              <w:t>4</w:t>
            </w:r>
            <w:r>
              <w:rPr>
                <w:rFonts w:ascii="Times New (W1)" w:eastAsia="Times New Roman" w:hAnsi="Times New (W1)"/>
                <w:szCs w:val="22"/>
                <w:lang w:val="pt-BR"/>
              </w:rPr>
              <w:t xml:space="preserve"> sejam antecipadas para a sem</w:t>
            </w:r>
            <w:r w:rsidR="006D79F8">
              <w:rPr>
                <w:rFonts w:ascii="Times New (W1)" w:eastAsia="Times New Roman" w:hAnsi="Times New (W1)"/>
                <w:szCs w:val="22"/>
                <w:lang w:val="pt-BR"/>
              </w:rPr>
              <w:t xml:space="preserve">ana anterior </w:t>
            </w:r>
            <w:r w:rsidR="006D79F8" w:rsidRPr="00E75D9E">
              <w:rPr>
                <w:rFonts w:ascii="Times New (W1)" w:eastAsia="Times New Roman" w:hAnsi="Times New (W1)"/>
                <w:szCs w:val="22"/>
                <w:lang w:val="pt-BR"/>
              </w:rPr>
              <w:t>à</w:t>
            </w:r>
            <w:r w:rsidR="006D79F8">
              <w:rPr>
                <w:rFonts w:ascii="Times New (W1)" w:eastAsia="Times New Roman" w:hAnsi="Times New (W1)"/>
                <w:szCs w:val="22"/>
                <w:lang w:val="pt-BR"/>
              </w:rPr>
              <w:t xml:space="preserve"> do dia 2</w:t>
            </w:r>
            <w:r w:rsidR="004A5765">
              <w:rPr>
                <w:rFonts w:ascii="Times New (W1)" w:eastAsia="Times New Roman" w:hAnsi="Times New (W1)"/>
                <w:szCs w:val="22"/>
                <w:lang w:val="pt-BR"/>
              </w:rPr>
              <w:t>2</w:t>
            </w:r>
            <w:r w:rsidR="006D79F8">
              <w:rPr>
                <w:rFonts w:ascii="Times New (W1)" w:eastAsia="Times New Roman" w:hAnsi="Times New (W1)"/>
                <w:szCs w:val="22"/>
                <w:lang w:val="pt-BR"/>
              </w:rPr>
              <w:t>.</w:t>
            </w:r>
            <w:r>
              <w:rPr>
                <w:rFonts w:ascii="Times New (W1)" w:eastAsia="Times New Roman" w:hAnsi="Times New (W1)"/>
                <w:szCs w:val="22"/>
                <w:lang w:val="pt-BR"/>
              </w:rPr>
              <w:t xml:space="preserve"> </w:t>
            </w:r>
          </w:p>
        </w:tc>
      </w:tr>
      <w:tr w:rsidR="005223B3" w:rsidRPr="007338ED" w:rsidTr="007338ED">
        <w:tc>
          <w:tcPr>
            <w:tcW w:w="8429" w:type="dxa"/>
            <w:gridSpan w:val="3"/>
          </w:tcPr>
          <w:p w:rsidR="005223B3" w:rsidRPr="007338ED" w:rsidRDefault="0018795F" w:rsidP="007338ED">
            <w:pPr>
              <w:tabs>
                <w:tab w:val="clear" w:pos="567"/>
                <w:tab w:val="left" w:pos="-1304"/>
                <w:tab w:val="left" w:pos="-584"/>
                <w:tab w:val="left" w:pos="513"/>
                <w:tab w:val="left" w:pos="788"/>
                <w:tab w:val="left" w:pos="1140"/>
                <w:tab w:val="left" w:pos="1920"/>
                <w:tab w:val="left" w:pos="5368"/>
                <w:tab w:val="left" w:pos="6152"/>
              </w:tabs>
              <w:jc w:val="center"/>
              <w:rPr>
                <w:rFonts w:ascii="Times New (W1)" w:eastAsia="Times New Roman" w:hAnsi="Times New (W1)"/>
                <w:szCs w:val="22"/>
                <w:lang w:val="pt-BR"/>
              </w:rPr>
            </w:pPr>
            <w:r w:rsidRPr="007338ED">
              <w:rPr>
                <w:rFonts w:ascii="Times New (W1)" w:eastAsia="Times New Roman" w:hAnsi="Times New (W1)"/>
                <w:b/>
                <w:szCs w:val="22"/>
                <w:lang w:val="pt-BR"/>
              </w:rPr>
              <w:t>Contratos</w:t>
            </w:r>
          </w:p>
        </w:tc>
      </w:tr>
      <w:tr w:rsidR="00560C7E" w:rsidRPr="00DF105E" w:rsidTr="007338ED">
        <w:trPr>
          <w:trHeight w:val="846"/>
        </w:trPr>
        <w:tc>
          <w:tcPr>
            <w:tcW w:w="1609" w:type="dxa"/>
            <w:vAlign w:val="center"/>
          </w:tcPr>
          <w:p w:rsidR="00560C7E" w:rsidRPr="007338ED" w:rsidRDefault="008F11D8" w:rsidP="00C65ECC">
            <w:pPr>
              <w:tabs>
                <w:tab w:val="clear" w:pos="567"/>
                <w:tab w:val="left" w:pos="-1304"/>
                <w:tab w:val="left" w:pos="-584"/>
                <w:tab w:val="left" w:pos="513"/>
                <w:tab w:val="left" w:pos="788"/>
                <w:tab w:val="left" w:pos="1140"/>
                <w:tab w:val="left" w:pos="1920"/>
                <w:tab w:val="left" w:pos="5368"/>
                <w:tab w:val="left" w:pos="6152"/>
              </w:tabs>
              <w:rPr>
                <w:rFonts w:ascii="Times New (W1)" w:eastAsia="Times New Roman" w:hAnsi="Times New (W1)"/>
                <w:szCs w:val="22"/>
                <w:lang w:val="pt-BR"/>
              </w:rPr>
            </w:pPr>
            <w:r>
              <w:rPr>
                <w:rFonts w:ascii="Times New (W1)" w:eastAsia="Times New Roman" w:hAnsi="Times New (W1)"/>
                <w:szCs w:val="22"/>
                <w:lang w:val="pt-BR"/>
              </w:rPr>
              <w:t>17</w:t>
            </w:r>
            <w:r w:rsidR="009860DB">
              <w:rPr>
                <w:rFonts w:ascii="Times New (W1)" w:eastAsia="Times New Roman" w:hAnsi="Times New (W1)"/>
                <w:szCs w:val="22"/>
                <w:lang w:val="pt-BR"/>
              </w:rPr>
              <w:t>/12/201</w:t>
            </w:r>
            <w:r>
              <w:rPr>
                <w:rFonts w:ascii="Times New (W1)" w:eastAsia="Times New Roman" w:hAnsi="Times New (W1)"/>
                <w:szCs w:val="22"/>
                <w:lang w:val="pt-BR"/>
              </w:rPr>
              <w:t>4</w:t>
            </w:r>
          </w:p>
        </w:tc>
        <w:tc>
          <w:tcPr>
            <w:tcW w:w="2977" w:type="dxa"/>
          </w:tcPr>
          <w:p w:rsidR="00560C7E" w:rsidRPr="007338ED" w:rsidRDefault="00F53A65" w:rsidP="00F53A65">
            <w:pPr>
              <w:tabs>
                <w:tab w:val="clear" w:pos="567"/>
                <w:tab w:val="left" w:pos="-1304"/>
                <w:tab w:val="left" w:pos="-584"/>
                <w:tab w:val="left" w:pos="513"/>
                <w:tab w:val="left" w:pos="788"/>
                <w:tab w:val="left" w:pos="1140"/>
                <w:tab w:val="left" w:pos="1920"/>
                <w:tab w:val="left" w:pos="5368"/>
                <w:tab w:val="left" w:pos="6152"/>
              </w:tabs>
              <w:jc w:val="both"/>
              <w:rPr>
                <w:rFonts w:ascii="Times New (W1)" w:eastAsia="Times New Roman" w:hAnsi="Times New (W1)"/>
                <w:szCs w:val="22"/>
                <w:lang w:val="pt-BR"/>
              </w:rPr>
            </w:pPr>
            <w:r>
              <w:rPr>
                <w:rFonts w:ascii="Times New (W1)" w:eastAsia="Times New Roman" w:hAnsi="Times New (W1)"/>
                <w:szCs w:val="22"/>
                <w:lang w:val="pt-BR"/>
              </w:rPr>
              <w:t>Protocolar na UNESCO as três</w:t>
            </w:r>
            <w:r w:rsidR="00AE050C" w:rsidRPr="007338ED">
              <w:rPr>
                <w:rFonts w:ascii="Times New (W1)" w:eastAsia="Times New Roman" w:hAnsi="Times New (W1)"/>
                <w:szCs w:val="22"/>
                <w:lang w:val="pt-BR"/>
              </w:rPr>
              <w:t xml:space="preserve"> vias originais do Contrato assinado pelo contratado</w:t>
            </w:r>
            <w:r w:rsidR="00F335BE" w:rsidRPr="007338ED">
              <w:rPr>
                <w:rFonts w:ascii="Times New (W1)" w:eastAsia="Times New Roman" w:hAnsi="Times New (W1)"/>
                <w:szCs w:val="22"/>
                <w:lang w:val="pt-BR"/>
              </w:rPr>
              <w:t>.</w:t>
            </w:r>
          </w:p>
        </w:tc>
        <w:tc>
          <w:tcPr>
            <w:tcW w:w="3843" w:type="dxa"/>
            <w:vAlign w:val="center"/>
          </w:tcPr>
          <w:p w:rsidR="00560C7E" w:rsidRPr="007338ED" w:rsidRDefault="00AE050C" w:rsidP="008F11D8">
            <w:pPr>
              <w:tabs>
                <w:tab w:val="clear" w:pos="567"/>
                <w:tab w:val="left" w:pos="-1304"/>
                <w:tab w:val="left" w:pos="-584"/>
                <w:tab w:val="left" w:pos="513"/>
                <w:tab w:val="left" w:pos="788"/>
                <w:tab w:val="left" w:pos="1140"/>
                <w:tab w:val="left" w:pos="1920"/>
                <w:tab w:val="left" w:pos="5368"/>
                <w:tab w:val="left" w:pos="6152"/>
              </w:tabs>
              <w:rPr>
                <w:rFonts w:ascii="Times New (W1)" w:eastAsia="Times New Roman" w:hAnsi="Times New (W1)"/>
                <w:szCs w:val="22"/>
                <w:lang w:val="pt-BR"/>
              </w:rPr>
            </w:pPr>
            <w:r w:rsidRPr="007338ED">
              <w:rPr>
                <w:rFonts w:ascii="Times New (W1)" w:eastAsia="Times New Roman" w:hAnsi="Times New (W1)"/>
                <w:szCs w:val="22"/>
                <w:lang w:val="pt-BR"/>
              </w:rPr>
              <w:t xml:space="preserve">Contratos protocolados após </w:t>
            </w:r>
            <w:r w:rsidR="00784613">
              <w:rPr>
                <w:rFonts w:ascii="Times New (W1)" w:eastAsia="Times New Roman" w:hAnsi="Times New (W1)"/>
                <w:szCs w:val="22"/>
                <w:lang w:val="pt-BR"/>
              </w:rPr>
              <w:t xml:space="preserve">esta data serão </w:t>
            </w:r>
            <w:r w:rsidR="008F11D8">
              <w:rPr>
                <w:rFonts w:ascii="Times New (W1)" w:eastAsia="Times New Roman" w:hAnsi="Times New (W1)"/>
                <w:szCs w:val="22"/>
                <w:lang w:val="pt-BR"/>
              </w:rPr>
              <w:t>retornados à fase “Cadastramento” para serem processados em 2015.</w:t>
            </w:r>
          </w:p>
        </w:tc>
      </w:tr>
      <w:tr w:rsidR="00213232" w:rsidRPr="00DF105E" w:rsidTr="007338ED">
        <w:tc>
          <w:tcPr>
            <w:tcW w:w="8429" w:type="dxa"/>
            <w:gridSpan w:val="3"/>
          </w:tcPr>
          <w:p w:rsidR="00213232" w:rsidRPr="007338ED" w:rsidRDefault="00213232" w:rsidP="007338ED">
            <w:pPr>
              <w:tabs>
                <w:tab w:val="clear" w:pos="567"/>
                <w:tab w:val="left" w:pos="-1304"/>
                <w:tab w:val="left" w:pos="-584"/>
                <w:tab w:val="left" w:pos="513"/>
                <w:tab w:val="left" w:pos="788"/>
                <w:tab w:val="left" w:pos="1140"/>
                <w:tab w:val="left" w:pos="1920"/>
                <w:tab w:val="left" w:pos="5368"/>
                <w:tab w:val="left" w:pos="6152"/>
              </w:tabs>
              <w:jc w:val="center"/>
              <w:rPr>
                <w:rFonts w:ascii="Times New (W1)" w:eastAsia="Times New Roman" w:hAnsi="Times New (W1)"/>
                <w:b/>
                <w:szCs w:val="22"/>
                <w:lang w:val="pt-BR"/>
              </w:rPr>
            </w:pPr>
            <w:r w:rsidRPr="007338ED">
              <w:rPr>
                <w:rFonts w:ascii="Times New (W1)" w:eastAsia="Times New Roman" w:hAnsi="Times New (W1)"/>
                <w:b/>
                <w:szCs w:val="22"/>
                <w:lang w:val="pt-BR"/>
              </w:rPr>
              <w:t xml:space="preserve">SP – Solicitação de Pagamento </w:t>
            </w:r>
            <w:r w:rsidRPr="007338ED">
              <w:rPr>
                <w:rFonts w:ascii="Times New (W1)" w:eastAsia="Times New Roman" w:hAnsi="Times New (W1)"/>
                <w:b/>
                <w:szCs w:val="22"/>
                <w:u w:val="single"/>
                <w:lang w:val="pt-BR"/>
              </w:rPr>
              <w:t>SEM CONTRATO</w:t>
            </w:r>
          </w:p>
        </w:tc>
      </w:tr>
      <w:tr w:rsidR="00560C7E" w:rsidRPr="00DF105E" w:rsidTr="007338ED">
        <w:trPr>
          <w:trHeight w:val="378"/>
        </w:trPr>
        <w:tc>
          <w:tcPr>
            <w:tcW w:w="1609" w:type="dxa"/>
            <w:vAlign w:val="center"/>
          </w:tcPr>
          <w:p w:rsidR="00560C7E" w:rsidRPr="007338ED" w:rsidRDefault="00E81C6B" w:rsidP="00C65ECC">
            <w:pPr>
              <w:tabs>
                <w:tab w:val="clear" w:pos="567"/>
                <w:tab w:val="left" w:pos="-1304"/>
                <w:tab w:val="left" w:pos="-584"/>
                <w:tab w:val="left" w:pos="513"/>
                <w:tab w:val="left" w:pos="788"/>
                <w:tab w:val="left" w:pos="1140"/>
                <w:tab w:val="left" w:pos="1920"/>
                <w:tab w:val="left" w:pos="5368"/>
                <w:tab w:val="left" w:pos="6152"/>
              </w:tabs>
              <w:rPr>
                <w:rFonts w:ascii="Times New (W1)" w:eastAsia="Times New Roman" w:hAnsi="Times New (W1)"/>
                <w:szCs w:val="22"/>
                <w:lang w:val="pt-BR"/>
              </w:rPr>
            </w:pPr>
            <w:r>
              <w:rPr>
                <w:rFonts w:ascii="Times New (W1)" w:eastAsia="Times New Roman" w:hAnsi="Times New (W1)"/>
                <w:szCs w:val="22"/>
                <w:lang w:val="pt-BR"/>
              </w:rPr>
              <w:t>19</w:t>
            </w:r>
            <w:r w:rsidR="004A5765">
              <w:rPr>
                <w:rFonts w:ascii="Times New (W1)" w:eastAsia="Times New Roman" w:hAnsi="Times New (W1)"/>
                <w:szCs w:val="22"/>
                <w:lang w:val="pt-BR"/>
              </w:rPr>
              <w:t>/12/201</w:t>
            </w:r>
            <w:r w:rsidR="00EE28F3">
              <w:rPr>
                <w:rFonts w:ascii="Times New (W1)" w:eastAsia="Times New Roman" w:hAnsi="Times New (W1)"/>
                <w:szCs w:val="22"/>
                <w:lang w:val="pt-BR"/>
              </w:rPr>
              <w:t>4</w:t>
            </w:r>
          </w:p>
        </w:tc>
        <w:tc>
          <w:tcPr>
            <w:tcW w:w="2977" w:type="dxa"/>
            <w:vAlign w:val="center"/>
          </w:tcPr>
          <w:p w:rsidR="00560C7E" w:rsidRPr="007338ED" w:rsidRDefault="00213232" w:rsidP="007338ED">
            <w:pPr>
              <w:tabs>
                <w:tab w:val="clear" w:pos="567"/>
                <w:tab w:val="left" w:pos="-1304"/>
                <w:tab w:val="left" w:pos="-584"/>
                <w:tab w:val="left" w:pos="513"/>
                <w:tab w:val="left" w:pos="788"/>
                <w:tab w:val="left" w:pos="1140"/>
                <w:tab w:val="left" w:pos="1920"/>
                <w:tab w:val="left" w:pos="5368"/>
                <w:tab w:val="left" w:pos="6152"/>
              </w:tabs>
              <w:rPr>
                <w:rFonts w:ascii="Times New (W1)" w:eastAsia="Times New Roman" w:hAnsi="Times New (W1)"/>
                <w:szCs w:val="22"/>
                <w:lang w:val="pt-BR"/>
              </w:rPr>
            </w:pPr>
            <w:r w:rsidRPr="007338ED">
              <w:rPr>
                <w:rFonts w:ascii="Times New (W1)" w:eastAsia="Times New Roman" w:hAnsi="Times New (W1)"/>
                <w:szCs w:val="22"/>
                <w:lang w:val="pt-BR"/>
              </w:rPr>
              <w:t>Protocolar SP na UNESCO.</w:t>
            </w:r>
          </w:p>
        </w:tc>
        <w:tc>
          <w:tcPr>
            <w:tcW w:w="3843" w:type="dxa"/>
            <w:vAlign w:val="center"/>
          </w:tcPr>
          <w:p w:rsidR="00560C7E" w:rsidRPr="007338ED" w:rsidRDefault="003B3FCC" w:rsidP="00E75D9E">
            <w:pPr>
              <w:tabs>
                <w:tab w:val="clear" w:pos="567"/>
                <w:tab w:val="left" w:pos="-1304"/>
                <w:tab w:val="left" w:pos="-584"/>
                <w:tab w:val="left" w:pos="513"/>
                <w:tab w:val="left" w:pos="788"/>
                <w:tab w:val="left" w:pos="1140"/>
                <w:tab w:val="left" w:pos="1920"/>
                <w:tab w:val="left" w:pos="5368"/>
                <w:tab w:val="left" w:pos="6152"/>
              </w:tabs>
              <w:jc w:val="both"/>
              <w:rPr>
                <w:rFonts w:ascii="Times New (W1)" w:eastAsia="Times New Roman" w:hAnsi="Times New (W1)"/>
                <w:szCs w:val="22"/>
                <w:lang w:val="pt-BR"/>
              </w:rPr>
            </w:pPr>
            <w:r w:rsidRPr="007338ED">
              <w:rPr>
                <w:rFonts w:ascii="Times New (W1)" w:eastAsia="Times New Roman" w:hAnsi="Times New (W1)"/>
                <w:szCs w:val="22"/>
                <w:lang w:val="pt-BR"/>
              </w:rPr>
              <w:t>SP</w:t>
            </w:r>
            <w:r w:rsidR="00E75D9E">
              <w:rPr>
                <w:rFonts w:ascii="Times New (W1)" w:eastAsia="Times New Roman" w:hAnsi="Times New (W1)"/>
                <w:szCs w:val="22"/>
                <w:lang w:val="pt-BR"/>
              </w:rPr>
              <w:t>s</w:t>
            </w:r>
            <w:r>
              <w:rPr>
                <w:rFonts w:ascii="Times New (W1)" w:eastAsia="Times New Roman" w:hAnsi="Times New (W1)"/>
                <w:szCs w:val="22"/>
                <w:lang w:val="pt-BR"/>
              </w:rPr>
              <w:t xml:space="preserve"> </w:t>
            </w:r>
            <w:r w:rsidRPr="007338ED">
              <w:rPr>
                <w:rFonts w:ascii="Times New (W1)" w:eastAsia="Times New Roman" w:hAnsi="Times New (W1)"/>
                <w:szCs w:val="22"/>
                <w:lang w:val="pt-BR"/>
              </w:rPr>
              <w:t>pr</w:t>
            </w:r>
            <w:r>
              <w:rPr>
                <w:rFonts w:ascii="Times New (W1)" w:eastAsia="Times New Roman" w:hAnsi="Times New (W1)"/>
                <w:szCs w:val="22"/>
                <w:lang w:val="pt-BR"/>
              </w:rPr>
              <w:t xml:space="preserve">otocoladas após essa data serão pagas em </w:t>
            </w:r>
            <w:r w:rsidR="00784613">
              <w:rPr>
                <w:rFonts w:ascii="Times New (W1)" w:eastAsia="Times New Roman" w:hAnsi="Times New (W1)"/>
                <w:szCs w:val="22"/>
                <w:lang w:val="pt-BR"/>
              </w:rPr>
              <w:t>janeiro</w:t>
            </w:r>
            <w:r w:rsidR="002D46FB">
              <w:rPr>
                <w:rFonts w:ascii="Times New (W1)" w:eastAsia="Times New Roman" w:hAnsi="Times New (W1)"/>
                <w:szCs w:val="22"/>
                <w:lang w:val="pt-BR"/>
              </w:rPr>
              <w:t>/</w:t>
            </w:r>
            <w:r w:rsidR="00E81C6B">
              <w:rPr>
                <w:rFonts w:ascii="Times New (W1)" w:eastAsia="Times New Roman" w:hAnsi="Times New (W1)"/>
                <w:szCs w:val="22"/>
                <w:lang w:val="pt-BR"/>
              </w:rPr>
              <w:t>2015</w:t>
            </w:r>
            <w:r w:rsidR="006F0D1E">
              <w:rPr>
                <w:rFonts w:ascii="Times New (W1)" w:eastAsia="Times New Roman" w:hAnsi="Times New (W1)"/>
                <w:szCs w:val="22"/>
                <w:lang w:val="pt-BR"/>
              </w:rPr>
              <w:t>.</w:t>
            </w:r>
            <w:r w:rsidRPr="007338ED">
              <w:rPr>
                <w:rFonts w:ascii="Times New (W1)" w:eastAsia="Times New Roman" w:hAnsi="Times New (W1)"/>
                <w:szCs w:val="22"/>
                <w:lang w:val="pt-BR"/>
              </w:rPr>
              <w:t xml:space="preserve">  </w:t>
            </w:r>
          </w:p>
        </w:tc>
      </w:tr>
      <w:tr w:rsidR="00E82C4B" w:rsidRPr="006F0D1E" w:rsidTr="007338ED">
        <w:tc>
          <w:tcPr>
            <w:tcW w:w="8429" w:type="dxa"/>
            <w:gridSpan w:val="3"/>
          </w:tcPr>
          <w:p w:rsidR="00E82C4B" w:rsidRPr="007338ED" w:rsidRDefault="00E82C4B" w:rsidP="007338ED">
            <w:pPr>
              <w:tabs>
                <w:tab w:val="clear" w:pos="567"/>
                <w:tab w:val="left" w:pos="-1304"/>
                <w:tab w:val="left" w:pos="-584"/>
                <w:tab w:val="left" w:pos="513"/>
                <w:tab w:val="left" w:pos="788"/>
                <w:tab w:val="left" w:pos="1140"/>
                <w:tab w:val="left" w:pos="1920"/>
                <w:tab w:val="left" w:pos="5368"/>
                <w:tab w:val="left" w:pos="6152"/>
              </w:tabs>
              <w:jc w:val="center"/>
              <w:rPr>
                <w:rFonts w:ascii="Times New (W1)" w:eastAsia="Times New Roman" w:hAnsi="Times New (W1)"/>
                <w:b/>
                <w:szCs w:val="22"/>
                <w:lang w:val="pt-BR"/>
              </w:rPr>
            </w:pPr>
            <w:r w:rsidRPr="007338ED">
              <w:rPr>
                <w:rFonts w:ascii="Times New (W1)" w:eastAsia="Times New Roman" w:hAnsi="Times New (W1)"/>
                <w:b/>
                <w:szCs w:val="22"/>
                <w:lang w:val="pt-BR"/>
              </w:rPr>
              <w:t>Viagens</w:t>
            </w:r>
          </w:p>
        </w:tc>
      </w:tr>
      <w:tr w:rsidR="0018795F" w:rsidRPr="00DF105E" w:rsidTr="007338ED">
        <w:trPr>
          <w:trHeight w:val="303"/>
        </w:trPr>
        <w:tc>
          <w:tcPr>
            <w:tcW w:w="1609" w:type="dxa"/>
            <w:vAlign w:val="center"/>
          </w:tcPr>
          <w:p w:rsidR="0018795F" w:rsidRPr="007338ED" w:rsidRDefault="00E81C6B" w:rsidP="00C65ECC">
            <w:pPr>
              <w:tabs>
                <w:tab w:val="clear" w:pos="567"/>
                <w:tab w:val="left" w:pos="-1304"/>
                <w:tab w:val="left" w:pos="-584"/>
                <w:tab w:val="left" w:pos="513"/>
                <w:tab w:val="left" w:pos="788"/>
                <w:tab w:val="left" w:pos="1140"/>
                <w:tab w:val="left" w:pos="1920"/>
                <w:tab w:val="left" w:pos="5368"/>
                <w:tab w:val="left" w:pos="6152"/>
              </w:tabs>
              <w:rPr>
                <w:rFonts w:ascii="Times New (W1)" w:eastAsia="Times New Roman" w:hAnsi="Times New (W1)"/>
                <w:szCs w:val="22"/>
                <w:lang w:val="pt-BR"/>
              </w:rPr>
            </w:pPr>
            <w:r>
              <w:rPr>
                <w:rFonts w:ascii="Times New (W1)" w:eastAsia="Times New Roman" w:hAnsi="Times New (W1)"/>
                <w:szCs w:val="22"/>
                <w:lang w:val="pt-BR"/>
              </w:rPr>
              <w:t>19</w:t>
            </w:r>
            <w:r w:rsidR="00E749E5">
              <w:rPr>
                <w:rFonts w:ascii="Times New (W1)" w:eastAsia="Times New Roman" w:hAnsi="Times New (W1)"/>
                <w:szCs w:val="22"/>
                <w:lang w:val="pt-BR"/>
              </w:rPr>
              <w:t>/12/201</w:t>
            </w:r>
            <w:r w:rsidR="00EE28F3">
              <w:rPr>
                <w:rFonts w:ascii="Times New (W1)" w:eastAsia="Times New Roman" w:hAnsi="Times New (W1)"/>
                <w:szCs w:val="22"/>
                <w:lang w:val="pt-BR"/>
              </w:rPr>
              <w:t>4</w:t>
            </w:r>
          </w:p>
        </w:tc>
        <w:tc>
          <w:tcPr>
            <w:tcW w:w="2977" w:type="dxa"/>
            <w:vAlign w:val="center"/>
          </w:tcPr>
          <w:p w:rsidR="0018795F" w:rsidRPr="007338ED" w:rsidRDefault="00447365" w:rsidP="00415AB0">
            <w:pPr>
              <w:tabs>
                <w:tab w:val="clear" w:pos="567"/>
                <w:tab w:val="left" w:pos="-1304"/>
                <w:tab w:val="left" w:pos="-584"/>
                <w:tab w:val="left" w:pos="513"/>
                <w:tab w:val="left" w:pos="788"/>
                <w:tab w:val="left" w:pos="1140"/>
                <w:tab w:val="left" w:pos="1920"/>
                <w:tab w:val="left" w:pos="5368"/>
                <w:tab w:val="left" w:pos="6152"/>
              </w:tabs>
              <w:rPr>
                <w:rFonts w:ascii="Times New (W1)" w:eastAsia="Times New Roman" w:hAnsi="Times New (W1)"/>
                <w:szCs w:val="22"/>
                <w:lang w:val="pt-BR"/>
              </w:rPr>
            </w:pPr>
            <w:r>
              <w:rPr>
                <w:rFonts w:ascii="Times New (W1)" w:eastAsia="Times New Roman" w:hAnsi="Times New (W1)"/>
                <w:szCs w:val="22"/>
                <w:lang w:val="pt-BR"/>
              </w:rPr>
              <w:t>Liberar SPD no FABS Web</w:t>
            </w:r>
          </w:p>
        </w:tc>
        <w:tc>
          <w:tcPr>
            <w:tcW w:w="3843" w:type="dxa"/>
            <w:vAlign w:val="center"/>
          </w:tcPr>
          <w:p w:rsidR="00C01689" w:rsidRPr="007338ED" w:rsidRDefault="00F71DD3" w:rsidP="00E75D9E">
            <w:pPr>
              <w:tabs>
                <w:tab w:val="clear" w:pos="567"/>
                <w:tab w:val="left" w:pos="-1304"/>
                <w:tab w:val="left" w:pos="-584"/>
                <w:tab w:val="left" w:pos="513"/>
                <w:tab w:val="left" w:pos="788"/>
                <w:tab w:val="left" w:pos="1140"/>
                <w:tab w:val="left" w:pos="1920"/>
                <w:tab w:val="left" w:pos="5368"/>
                <w:tab w:val="left" w:pos="6152"/>
              </w:tabs>
              <w:rPr>
                <w:rFonts w:ascii="Times New (W1)" w:eastAsia="Times New Roman" w:hAnsi="Times New (W1)"/>
                <w:szCs w:val="22"/>
                <w:lang w:val="pt-BR"/>
              </w:rPr>
            </w:pPr>
            <w:r w:rsidRPr="007338ED">
              <w:rPr>
                <w:rFonts w:ascii="Times New (W1)" w:eastAsia="Times New Roman" w:hAnsi="Times New (W1)"/>
                <w:szCs w:val="22"/>
                <w:lang w:val="pt-BR"/>
              </w:rPr>
              <w:t>SP</w:t>
            </w:r>
            <w:r>
              <w:rPr>
                <w:rFonts w:ascii="Times New (W1)" w:eastAsia="Times New Roman" w:hAnsi="Times New (W1)"/>
                <w:szCs w:val="22"/>
                <w:lang w:val="pt-BR"/>
              </w:rPr>
              <w:t>D</w:t>
            </w:r>
            <w:r w:rsidR="00E75D9E">
              <w:rPr>
                <w:rFonts w:ascii="Times New (W1)" w:eastAsia="Times New Roman" w:hAnsi="Times New (W1)"/>
                <w:szCs w:val="22"/>
                <w:lang w:val="pt-BR"/>
              </w:rPr>
              <w:t>s</w:t>
            </w:r>
            <w:r w:rsidR="003465BE">
              <w:rPr>
                <w:rFonts w:ascii="Times New (W1)" w:eastAsia="Times New Roman" w:hAnsi="Times New (W1)"/>
                <w:szCs w:val="22"/>
                <w:lang w:val="pt-BR"/>
              </w:rPr>
              <w:t xml:space="preserve"> que tiv</w:t>
            </w:r>
            <w:r w:rsidR="00246A4C">
              <w:rPr>
                <w:rFonts w:ascii="Times New (W1)" w:eastAsia="Times New Roman" w:hAnsi="Times New (W1)"/>
                <w:szCs w:val="22"/>
                <w:lang w:val="pt-BR"/>
              </w:rPr>
              <w:t>erem essa fase cumprida após ess</w:t>
            </w:r>
            <w:r w:rsidR="003465BE">
              <w:rPr>
                <w:rFonts w:ascii="Times New (W1)" w:eastAsia="Times New Roman" w:hAnsi="Times New (W1)"/>
                <w:szCs w:val="22"/>
                <w:lang w:val="pt-BR"/>
              </w:rPr>
              <w:t xml:space="preserve">a data serão </w:t>
            </w:r>
            <w:r>
              <w:rPr>
                <w:rFonts w:ascii="Times New (W1)" w:eastAsia="Times New Roman" w:hAnsi="Times New (W1)"/>
                <w:szCs w:val="22"/>
                <w:lang w:val="pt-BR"/>
              </w:rPr>
              <w:t xml:space="preserve">pagas em </w:t>
            </w:r>
            <w:r w:rsidR="00784613">
              <w:rPr>
                <w:rFonts w:ascii="Times New (W1)" w:eastAsia="Times New Roman" w:hAnsi="Times New (W1)"/>
                <w:szCs w:val="22"/>
                <w:lang w:val="pt-BR"/>
              </w:rPr>
              <w:t>janeiro</w:t>
            </w:r>
            <w:r w:rsidR="002D46FB">
              <w:rPr>
                <w:rFonts w:ascii="Times New (W1)" w:eastAsia="Times New Roman" w:hAnsi="Times New (W1)"/>
                <w:szCs w:val="22"/>
                <w:lang w:val="pt-BR"/>
              </w:rPr>
              <w:t>/</w:t>
            </w:r>
            <w:r w:rsidR="00784613">
              <w:rPr>
                <w:rFonts w:ascii="Times New (W1)" w:eastAsia="Times New Roman" w:hAnsi="Times New (W1)"/>
                <w:szCs w:val="22"/>
                <w:lang w:val="pt-BR"/>
              </w:rPr>
              <w:t xml:space="preserve"> </w:t>
            </w:r>
            <w:r w:rsidR="00E81C6B">
              <w:rPr>
                <w:rFonts w:ascii="Times New (W1)" w:eastAsia="Times New Roman" w:hAnsi="Times New (W1)"/>
                <w:szCs w:val="22"/>
                <w:lang w:val="pt-BR"/>
              </w:rPr>
              <w:t>2015</w:t>
            </w:r>
            <w:r>
              <w:rPr>
                <w:rFonts w:ascii="Times New (W1)" w:eastAsia="Times New Roman" w:hAnsi="Times New (W1)"/>
                <w:szCs w:val="22"/>
                <w:lang w:val="pt-BR"/>
              </w:rPr>
              <w:t>.</w:t>
            </w:r>
            <w:r w:rsidRPr="007338ED">
              <w:rPr>
                <w:rFonts w:ascii="Times New (W1)" w:eastAsia="Times New Roman" w:hAnsi="Times New (W1)"/>
                <w:szCs w:val="22"/>
                <w:lang w:val="pt-BR"/>
              </w:rPr>
              <w:t xml:space="preserve">  </w:t>
            </w:r>
          </w:p>
        </w:tc>
      </w:tr>
    </w:tbl>
    <w:p w:rsidR="00FE3DA9" w:rsidRDefault="00FE3DA9" w:rsidP="005B5301">
      <w:pPr>
        <w:tabs>
          <w:tab w:val="clear" w:pos="567"/>
          <w:tab w:val="left" w:pos="-1304"/>
          <w:tab w:val="left" w:pos="-584"/>
          <w:tab w:val="left" w:pos="513"/>
          <w:tab w:val="left" w:pos="788"/>
          <w:tab w:val="left" w:pos="1140"/>
          <w:tab w:val="left" w:pos="1920"/>
          <w:tab w:val="left" w:pos="5368"/>
          <w:tab w:val="left" w:pos="6152"/>
        </w:tabs>
        <w:ind w:left="342"/>
        <w:jc w:val="both"/>
        <w:rPr>
          <w:rFonts w:ascii="Times New (W1)" w:hAnsi="Times New (W1)"/>
          <w:szCs w:val="22"/>
          <w:lang w:val="pt-BR"/>
        </w:rPr>
      </w:pPr>
    </w:p>
    <w:p w:rsidR="00B0058B" w:rsidRPr="00B0058B" w:rsidRDefault="00654B99" w:rsidP="00654B99">
      <w:pPr>
        <w:ind w:left="284"/>
        <w:jc w:val="both"/>
        <w:rPr>
          <w:rFonts w:ascii="Times New Roman" w:eastAsia="Times New Roman" w:hAnsi="Times New Roman"/>
          <w:color w:val="000000" w:themeColor="text1"/>
          <w:lang w:val="pt-BR"/>
        </w:rPr>
      </w:pPr>
      <w:r>
        <w:rPr>
          <w:rFonts w:ascii="Times New Roman" w:eastAsia="Times New Roman" w:hAnsi="Times New Roman"/>
          <w:color w:val="000000" w:themeColor="text1"/>
          <w:lang w:val="pt-BR"/>
        </w:rPr>
        <w:t>Adicionalmente, s</w:t>
      </w:r>
      <w:r w:rsidR="00B0058B" w:rsidRPr="00B0058B">
        <w:rPr>
          <w:rFonts w:ascii="Times New Roman" w:eastAsia="Times New Roman" w:hAnsi="Times New Roman"/>
          <w:color w:val="000000" w:themeColor="text1"/>
          <w:lang w:val="pt-BR"/>
        </w:rPr>
        <w:t>olicitamos a atenção</w:t>
      </w:r>
      <w:proofErr w:type="gramStart"/>
      <w:r w:rsidR="00B0058B" w:rsidRPr="00B0058B">
        <w:rPr>
          <w:rFonts w:ascii="Times New Roman" w:eastAsia="Times New Roman" w:hAnsi="Times New Roman"/>
          <w:color w:val="000000" w:themeColor="text1"/>
          <w:lang w:val="pt-BR"/>
        </w:rPr>
        <w:t xml:space="preserve">  </w:t>
      </w:r>
      <w:proofErr w:type="gramEnd"/>
      <w:r w:rsidR="00B0058B" w:rsidRPr="00B0058B">
        <w:rPr>
          <w:rFonts w:ascii="Times New Roman" w:eastAsia="Times New Roman" w:hAnsi="Times New Roman"/>
          <w:color w:val="000000" w:themeColor="text1"/>
          <w:lang w:val="pt-BR"/>
        </w:rPr>
        <w:t xml:space="preserve">para a necessidade de </w:t>
      </w:r>
      <w:r w:rsidR="00265EB4">
        <w:rPr>
          <w:rFonts w:ascii="Times New Roman" w:eastAsia="Times New Roman" w:hAnsi="Times New Roman"/>
          <w:color w:val="000000" w:themeColor="text1"/>
          <w:lang w:val="pt-BR"/>
        </w:rPr>
        <w:t xml:space="preserve">se </w:t>
      </w:r>
      <w:r>
        <w:rPr>
          <w:rFonts w:ascii="Times New Roman" w:eastAsia="Times New Roman" w:hAnsi="Times New Roman"/>
          <w:color w:val="000000" w:themeColor="text1"/>
          <w:lang w:val="pt-BR"/>
        </w:rPr>
        <w:t>tomar as seguintes providências:</w:t>
      </w:r>
    </w:p>
    <w:p w:rsidR="00B0058B" w:rsidRPr="00B0058B" w:rsidRDefault="00B0058B" w:rsidP="00654B99">
      <w:pPr>
        <w:ind w:left="720"/>
        <w:jc w:val="both"/>
        <w:rPr>
          <w:rFonts w:eastAsia="Times New Roman"/>
          <w:color w:val="000000" w:themeColor="text1"/>
          <w:lang w:val="pt-BR"/>
        </w:rPr>
      </w:pPr>
    </w:p>
    <w:p w:rsidR="00B0058B" w:rsidRPr="00654B99" w:rsidRDefault="00B0058B" w:rsidP="00654B99">
      <w:pPr>
        <w:pStyle w:val="PargrafodaLista"/>
        <w:numPr>
          <w:ilvl w:val="0"/>
          <w:numId w:val="25"/>
        </w:numPr>
        <w:tabs>
          <w:tab w:val="clear" w:pos="567"/>
        </w:tabs>
        <w:snapToGrid/>
        <w:jc w:val="both"/>
        <w:rPr>
          <w:rFonts w:ascii="Times New Roman" w:eastAsia="Times New Roman" w:hAnsi="Times New Roman"/>
          <w:color w:val="000000" w:themeColor="text1"/>
          <w:lang w:val="pt-BR"/>
        </w:rPr>
      </w:pPr>
      <w:r w:rsidRPr="00654B99">
        <w:rPr>
          <w:rFonts w:ascii="Times New Roman" w:eastAsia="Times New Roman" w:hAnsi="Times New Roman"/>
          <w:color w:val="000000" w:themeColor="text1"/>
          <w:lang w:val="pt-BR"/>
        </w:rPr>
        <w:t>Todas as SPDs</w:t>
      </w:r>
      <w:r w:rsidR="00E81C6B">
        <w:rPr>
          <w:rFonts w:ascii="Times New Roman" w:eastAsia="Times New Roman" w:hAnsi="Times New Roman"/>
          <w:color w:val="000000" w:themeColor="text1"/>
          <w:lang w:val="pt-BR"/>
        </w:rPr>
        <w:t xml:space="preserve"> tramitadas até o dia 30/11/2014</w:t>
      </w:r>
      <w:r w:rsidRPr="00654B99">
        <w:rPr>
          <w:rFonts w:ascii="Times New Roman" w:eastAsia="Times New Roman" w:hAnsi="Times New Roman"/>
          <w:color w:val="000000" w:themeColor="text1"/>
          <w:lang w:val="pt-BR"/>
        </w:rPr>
        <w:t>, de missões realizadas/canceladas, devem ser confirmadas (Status: Confirmado Integralmente/Confirmado Parcialmente</w:t>
      </w:r>
      <w:r w:rsidR="004A5765">
        <w:rPr>
          <w:rFonts w:ascii="Times New Roman" w:eastAsia="Times New Roman" w:hAnsi="Times New Roman"/>
          <w:color w:val="000000" w:themeColor="text1"/>
          <w:lang w:val="pt-BR"/>
        </w:rPr>
        <w:t>/Cancelada) até o dia 31/12/201</w:t>
      </w:r>
      <w:r w:rsidR="00E81C6B">
        <w:rPr>
          <w:rFonts w:ascii="Times New Roman" w:eastAsia="Times New Roman" w:hAnsi="Times New Roman"/>
          <w:color w:val="000000" w:themeColor="text1"/>
          <w:lang w:val="pt-BR"/>
        </w:rPr>
        <w:t>4</w:t>
      </w:r>
      <w:r w:rsidRPr="00654B99">
        <w:rPr>
          <w:rFonts w:ascii="Times New Roman" w:eastAsia="Times New Roman" w:hAnsi="Times New Roman"/>
          <w:color w:val="000000" w:themeColor="text1"/>
          <w:lang w:val="pt-BR"/>
        </w:rPr>
        <w:t>. Os beneficiários para as quais as missões não forem confirmadas terão seus CPFs bloqueados para futuras missões/pagamentos/contratos.</w:t>
      </w:r>
    </w:p>
    <w:p w:rsidR="00B0058B" w:rsidRDefault="00B0058B" w:rsidP="00654B99">
      <w:pPr>
        <w:tabs>
          <w:tab w:val="clear" w:pos="567"/>
          <w:tab w:val="left" w:pos="-1304"/>
          <w:tab w:val="left" w:pos="-584"/>
          <w:tab w:val="left" w:pos="513"/>
          <w:tab w:val="left" w:pos="788"/>
          <w:tab w:val="left" w:pos="1140"/>
          <w:tab w:val="left" w:pos="1920"/>
          <w:tab w:val="left" w:pos="5368"/>
          <w:tab w:val="left" w:pos="6152"/>
        </w:tabs>
        <w:ind w:left="342"/>
        <w:jc w:val="both"/>
        <w:rPr>
          <w:rFonts w:ascii="Times New (W1)" w:hAnsi="Times New (W1)"/>
          <w:szCs w:val="22"/>
          <w:lang w:val="pt-BR"/>
        </w:rPr>
      </w:pPr>
    </w:p>
    <w:p w:rsidR="00415AB0" w:rsidRDefault="006D79F8" w:rsidP="00654B99">
      <w:pPr>
        <w:tabs>
          <w:tab w:val="clear" w:pos="567"/>
          <w:tab w:val="left" w:pos="-1304"/>
          <w:tab w:val="left" w:pos="-584"/>
          <w:tab w:val="left" w:pos="513"/>
          <w:tab w:val="left" w:pos="788"/>
          <w:tab w:val="left" w:pos="1140"/>
          <w:tab w:val="left" w:pos="1920"/>
          <w:tab w:val="left" w:pos="5368"/>
          <w:tab w:val="left" w:pos="6152"/>
        </w:tabs>
        <w:ind w:left="284"/>
        <w:jc w:val="both"/>
        <w:rPr>
          <w:rFonts w:ascii="Times New (W1)" w:hAnsi="Times New (W1)"/>
          <w:szCs w:val="22"/>
          <w:lang w:val="pt-BR"/>
        </w:rPr>
      </w:pPr>
      <w:r>
        <w:rPr>
          <w:rFonts w:ascii="Times New (W1)" w:hAnsi="Times New (W1)"/>
          <w:szCs w:val="22"/>
          <w:lang w:val="pt-BR"/>
        </w:rPr>
        <w:t>Aproveitamos para informar que a</w:t>
      </w:r>
      <w:r w:rsidR="00415AB0">
        <w:rPr>
          <w:rFonts w:ascii="Times New (W1)" w:hAnsi="Times New (W1)"/>
          <w:szCs w:val="22"/>
          <w:lang w:val="pt-BR"/>
        </w:rPr>
        <w:t xml:space="preserve">s atividades </w:t>
      </w:r>
      <w:r w:rsidR="00E81C6B">
        <w:rPr>
          <w:rFonts w:ascii="Times New (W1)" w:hAnsi="Times New (W1)"/>
          <w:szCs w:val="22"/>
          <w:lang w:val="pt-BR"/>
        </w:rPr>
        <w:t>de 2015</w:t>
      </w:r>
      <w:r w:rsidR="00624DCE">
        <w:rPr>
          <w:rFonts w:ascii="Times New (W1)" w:hAnsi="Times New (W1)"/>
          <w:szCs w:val="22"/>
          <w:lang w:val="pt-BR"/>
        </w:rPr>
        <w:t xml:space="preserve"> se iniciam em 02</w:t>
      </w:r>
      <w:r w:rsidR="007251A3">
        <w:rPr>
          <w:rFonts w:ascii="Times New (W1)" w:hAnsi="Times New (W1)"/>
          <w:szCs w:val="22"/>
          <w:lang w:val="pt-BR"/>
        </w:rPr>
        <w:t>/01/201</w:t>
      </w:r>
      <w:r w:rsidR="008C59DE">
        <w:rPr>
          <w:rFonts w:ascii="Times New (W1)" w:hAnsi="Times New (W1)"/>
          <w:szCs w:val="22"/>
          <w:lang w:val="pt-BR"/>
        </w:rPr>
        <w:t>5</w:t>
      </w:r>
      <w:r w:rsidR="007251A3">
        <w:rPr>
          <w:rFonts w:ascii="Times New (W1)" w:hAnsi="Times New (W1)"/>
          <w:szCs w:val="22"/>
          <w:lang w:val="pt-BR"/>
        </w:rPr>
        <w:t xml:space="preserve">. </w:t>
      </w:r>
      <w:r w:rsidR="007E544F">
        <w:rPr>
          <w:rFonts w:ascii="Times New (W1)" w:hAnsi="Times New (W1)"/>
          <w:szCs w:val="22"/>
          <w:lang w:val="pt-BR"/>
        </w:rPr>
        <w:t xml:space="preserve"> </w:t>
      </w:r>
    </w:p>
    <w:p w:rsidR="00415AB0" w:rsidRDefault="007E544F" w:rsidP="00C65ECC">
      <w:pPr>
        <w:tabs>
          <w:tab w:val="clear" w:pos="567"/>
          <w:tab w:val="left" w:pos="-1304"/>
          <w:tab w:val="left" w:pos="-584"/>
          <w:tab w:val="left" w:pos="513"/>
          <w:tab w:val="left" w:pos="788"/>
          <w:tab w:val="left" w:pos="1140"/>
          <w:tab w:val="left" w:pos="1920"/>
          <w:tab w:val="left" w:pos="5368"/>
          <w:tab w:val="left" w:pos="6152"/>
        </w:tabs>
        <w:jc w:val="both"/>
        <w:rPr>
          <w:rFonts w:ascii="Times New (W1)" w:hAnsi="Times New (W1)"/>
          <w:szCs w:val="22"/>
          <w:lang w:val="pt-BR"/>
        </w:rPr>
      </w:pPr>
      <w:r>
        <w:rPr>
          <w:rFonts w:ascii="Times New (W1)" w:hAnsi="Times New (W1)"/>
          <w:szCs w:val="22"/>
          <w:lang w:val="pt-BR"/>
        </w:rPr>
        <w:t xml:space="preserve"> </w:t>
      </w:r>
    </w:p>
    <w:p w:rsidR="00EA0F25" w:rsidRDefault="00FE3DA9" w:rsidP="00415AB0">
      <w:pPr>
        <w:tabs>
          <w:tab w:val="clear" w:pos="567"/>
          <w:tab w:val="left" w:pos="-1304"/>
          <w:tab w:val="left" w:pos="-584"/>
          <w:tab w:val="left" w:pos="513"/>
          <w:tab w:val="left" w:pos="788"/>
          <w:tab w:val="left" w:pos="1140"/>
          <w:tab w:val="left" w:pos="1920"/>
          <w:tab w:val="left" w:pos="5368"/>
          <w:tab w:val="left" w:pos="6152"/>
        </w:tabs>
        <w:ind w:firstLine="284"/>
        <w:jc w:val="both"/>
        <w:rPr>
          <w:rFonts w:ascii="Times New (W1)" w:hAnsi="Times New (W1)"/>
          <w:szCs w:val="22"/>
          <w:lang w:val="pt-BR"/>
        </w:rPr>
      </w:pPr>
      <w:r>
        <w:rPr>
          <w:rFonts w:ascii="Times New (W1)" w:hAnsi="Times New (W1)"/>
          <w:szCs w:val="22"/>
          <w:lang w:val="pt-BR"/>
        </w:rPr>
        <w:t xml:space="preserve">Para </w:t>
      </w:r>
      <w:r w:rsidR="00EA0F25">
        <w:rPr>
          <w:rFonts w:ascii="Times New (W1)" w:hAnsi="Times New (W1)"/>
          <w:szCs w:val="22"/>
          <w:lang w:val="pt-BR"/>
        </w:rPr>
        <w:t>mais esclarecimentos</w:t>
      </w:r>
      <w:r>
        <w:rPr>
          <w:rFonts w:ascii="Times New (W1)" w:hAnsi="Times New (W1)"/>
          <w:szCs w:val="22"/>
          <w:lang w:val="pt-BR"/>
        </w:rPr>
        <w:t xml:space="preserve">, </w:t>
      </w:r>
      <w:r w:rsidR="00C94F3D">
        <w:rPr>
          <w:rFonts w:ascii="Times New (W1)" w:hAnsi="Times New (W1)"/>
          <w:szCs w:val="22"/>
          <w:lang w:val="pt-BR"/>
        </w:rPr>
        <w:t>favor contatar o Oficial de P</w:t>
      </w:r>
      <w:r w:rsidR="000F733B">
        <w:rPr>
          <w:rFonts w:ascii="Times New (W1)" w:hAnsi="Times New (W1)"/>
          <w:szCs w:val="22"/>
          <w:lang w:val="pt-BR"/>
        </w:rPr>
        <w:t xml:space="preserve">rojeto </w:t>
      </w:r>
      <w:r w:rsidR="00F53A65">
        <w:rPr>
          <w:rFonts w:ascii="Times New (W1)" w:hAnsi="Times New (W1)"/>
          <w:szCs w:val="22"/>
          <w:lang w:val="pt-BR"/>
        </w:rPr>
        <w:t xml:space="preserve">da UNESCO </w:t>
      </w:r>
      <w:r w:rsidR="00C65ECC">
        <w:rPr>
          <w:rFonts w:ascii="Times New (W1)" w:hAnsi="Times New (W1)"/>
          <w:szCs w:val="22"/>
          <w:lang w:val="pt-BR"/>
        </w:rPr>
        <w:t xml:space="preserve">ou </w:t>
      </w:r>
      <w:r w:rsidR="00F53A65">
        <w:rPr>
          <w:rFonts w:ascii="Times New (W1)" w:hAnsi="Times New (W1)"/>
          <w:szCs w:val="22"/>
          <w:lang w:val="pt-BR"/>
        </w:rPr>
        <w:t xml:space="preserve">a </w:t>
      </w:r>
      <w:r w:rsidR="00C65ECC">
        <w:rPr>
          <w:rFonts w:ascii="Times New (W1)" w:hAnsi="Times New (W1)"/>
          <w:szCs w:val="22"/>
          <w:lang w:val="pt-BR"/>
        </w:rPr>
        <w:t xml:space="preserve">Unidade </w:t>
      </w:r>
      <w:r w:rsidR="00EA0F25">
        <w:rPr>
          <w:rFonts w:ascii="Times New (W1)" w:hAnsi="Times New (W1)"/>
          <w:szCs w:val="22"/>
          <w:lang w:val="pt-BR"/>
        </w:rPr>
        <w:t xml:space="preserve">  </w:t>
      </w:r>
    </w:p>
    <w:p w:rsidR="00560C7E" w:rsidRDefault="00EA0F25" w:rsidP="00C65ECC">
      <w:pPr>
        <w:tabs>
          <w:tab w:val="clear" w:pos="567"/>
          <w:tab w:val="left" w:pos="-1304"/>
          <w:tab w:val="left" w:pos="-584"/>
          <w:tab w:val="left" w:pos="513"/>
          <w:tab w:val="left" w:pos="788"/>
          <w:tab w:val="left" w:pos="1140"/>
          <w:tab w:val="left" w:pos="1920"/>
          <w:tab w:val="left" w:pos="5368"/>
          <w:tab w:val="left" w:pos="6152"/>
        </w:tabs>
        <w:jc w:val="both"/>
        <w:rPr>
          <w:rFonts w:ascii="Times New (W1)" w:hAnsi="Times New (W1)"/>
          <w:szCs w:val="22"/>
          <w:lang w:val="pt-BR"/>
        </w:rPr>
      </w:pPr>
      <w:r>
        <w:rPr>
          <w:rFonts w:ascii="Times New (W1)" w:hAnsi="Times New (W1)"/>
          <w:szCs w:val="22"/>
          <w:lang w:val="pt-BR"/>
        </w:rPr>
        <w:t xml:space="preserve">     </w:t>
      </w:r>
      <w:r w:rsidR="00C65ECC">
        <w:rPr>
          <w:rFonts w:ascii="Times New (W1)" w:hAnsi="Times New (W1)"/>
          <w:szCs w:val="22"/>
          <w:lang w:val="pt-BR"/>
        </w:rPr>
        <w:t>co</w:t>
      </w:r>
      <w:r w:rsidR="00F53A65">
        <w:rPr>
          <w:rFonts w:ascii="Times New (W1)" w:hAnsi="Times New (W1)"/>
          <w:szCs w:val="22"/>
          <w:lang w:val="pt-BR"/>
        </w:rPr>
        <w:t xml:space="preserve">rrelata </w:t>
      </w:r>
      <w:r w:rsidR="00C65ECC">
        <w:rPr>
          <w:rFonts w:ascii="Times New (W1)" w:hAnsi="Times New (W1)"/>
          <w:szCs w:val="22"/>
          <w:lang w:val="pt-BR"/>
        </w:rPr>
        <w:t>d</w:t>
      </w:r>
      <w:r w:rsidR="00C94F3D">
        <w:rPr>
          <w:rFonts w:ascii="Times New (W1)" w:hAnsi="Times New (W1)"/>
          <w:szCs w:val="22"/>
          <w:lang w:val="pt-BR"/>
        </w:rPr>
        <w:t>a A</w:t>
      </w:r>
      <w:r w:rsidR="00C65ECC">
        <w:rPr>
          <w:rFonts w:ascii="Times New (W1)" w:hAnsi="Times New (W1)"/>
          <w:szCs w:val="22"/>
          <w:lang w:val="pt-BR"/>
        </w:rPr>
        <w:t>dministração n</w:t>
      </w:r>
      <w:r w:rsidR="000F733B">
        <w:rPr>
          <w:rFonts w:ascii="Times New (W1)" w:hAnsi="Times New (W1)"/>
          <w:szCs w:val="22"/>
          <w:lang w:val="pt-BR"/>
        </w:rPr>
        <w:t>a UNESCO</w:t>
      </w:r>
      <w:r w:rsidR="00FE3DA9">
        <w:rPr>
          <w:rFonts w:ascii="Times New (W1)" w:hAnsi="Times New (W1)"/>
          <w:szCs w:val="22"/>
          <w:lang w:val="pt-BR"/>
        </w:rPr>
        <w:t xml:space="preserve">. </w:t>
      </w:r>
    </w:p>
    <w:p w:rsidR="00FE3DA9" w:rsidRDefault="00FE3DA9" w:rsidP="005B5301">
      <w:pPr>
        <w:tabs>
          <w:tab w:val="clear" w:pos="567"/>
          <w:tab w:val="left" w:pos="-1304"/>
          <w:tab w:val="left" w:pos="-584"/>
          <w:tab w:val="left" w:pos="513"/>
          <w:tab w:val="left" w:pos="788"/>
          <w:tab w:val="left" w:pos="1140"/>
          <w:tab w:val="left" w:pos="1920"/>
          <w:tab w:val="left" w:pos="5368"/>
          <w:tab w:val="left" w:pos="6152"/>
        </w:tabs>
        <w:ind w:left="342"/>
        <w:jc w:val="both"/>
        <w:rPr>
          <w:rFonts w:ascii="Times New (W1)" w:hAnsi="Times New (W1)"/>
          <w:szCs w:val="22"/>
          <w:lang w:val="pt-BR"/>
        </w:rPr>
      </w:pPr>
    </w:p>
    <w:p w:rsidR="00FE3DA9" w:rsidRDefault="007E544F" w:rsidP="00C65ECC">
      <w:pPr>
        <w:tabs>
          <w:tab w:val="clear" w:pos="567"/>
          <w:tab w:val="left" w:pos="-1304"/>
          <w:tab w:val="left" w:pos="-584"/>
          <w:tab w:val="left" w:pos="513"/>
          <w:tab w:val="left" w:pos="788"/>
          <w:tab w:val="left" w:pos="1140"/>
          <w:tab w:val="left" w:pos="1920"/>
          <w:tab w:val="left" w:pos="5368"/>
          <w:tab w:val="left" w:pos="6152"/>
        </w:tabs>
        <w:jc w:val="both"/>
        <w:rPr>
          <w:rFonts w:ascii="Times New (W1)" w:hAnsi="Times New (W1)"/>
          <w:szCs w:val="22"/>
          <w:lang w:val="pt-BR"/>
        </w:rPr>
      </w:pPr>
      <w:r>
        <w:rPr>
          <w:rFonts w:ascii="Times New (W1)" w:hAnsi="Times New (W1)"/>
          <w:szCs w:val="22"/>
          <w:lang w:val="pt-BR"/>
        </w:rPr>
        <w:t xml:space="preserve">     </w:t>
      </w:r>
      <w:r w:rsidR="00FE3DA9">
        <w:rPr>
          <w:rFonts w:ascii="Times New (W1)" w:hAnsi="Times New (W1)"/>
          <w:szCs w:val="22"/>
          <w:lang w:val="pt-BR"/>
        </w:rPr>
        <w:t>Agradecemos a sua usual colaboração.</w:t>
      </w:r>
    </w:p>
    <w:p w:rsidR="0046610A" w:rsidRDefault="0046610A" w:rsidP="005B5301">
      <w:pPr>
        <w:tabs>
          <w:tab w:val="clear" w:pos="567"/>
          <w:tab w:val="left" w:pos="-1304"/>
          <w:tab w:val="left" w:pos="-584"/>
          <w:tab w:val="left" w:pos="513"/>
          <w:tab w:val="left" w:pos="788"/>
          <w:tab w:val="left" w:pos="1140"/>
          <w:tab w:val="left" w:pos="1920"/>
          <w:tab w:val="left" w:pos="5368"/>
          <w:tab w:val="left" w:pos="6152"/>
        </w:tabs>
        <w:ind w:left="342"/>
        <w:jc w:val="both"/>
        <w:rPr>
          <w:rFonts w:ascii="Times New (W1)" w:hAnsi="Times New (W1)"/>
          <w:szCs w:val="22"/>
          <w:lang w:val="pt-BR"/>
        </w:rPr>
      </w:pPr>
    </w:p>
    <w:p w:rsidR="00FE3DA9" w:rsidRDefault="00FE3DA9" w:rsidP="00FE3DA9">
      <w:pPr>
        <w:tabs>
          <w:tab w:val="clear" w:pos="567"/>
          <w:tab w:val="left" w:pos="-1304"/>
          <w:tab w:val="left" w:pos="-584"/>
          <w:tab w:val="left" w:pos="513"/>
          <w:tab w:val="left" w:pos="788"/>
          <w:tab w:val="left" w:pos="1140"/>
          <w:tab w:val="left" w:pos="1920"/>
          <w:tab w:val="left" w:pos="5368"/>
          <w:tab w:val="left" w:pos="6152"/>
        </w:tabs>
        <w:ind w:left="342"/>
        <w:jc w:val="center"/>
        <w:rPr>
          <w:rFonts w:ascii="Times New (W1)" w:hAnsi="Times New (W1)"/>
          <w:color w:val="FF0000"/>
          <w:szCs w:val="22"/>
          <w:lang w:val="pt-BR"/>
        </w:rPr>
      </w:pPr>
    </w:p>
    <w:p w:rsidR="00FE3DA9" w:rsidRPr="00FC031B" w:rsidRDefault="00624DCE" w:rsidP="00FE3DA9">
      <w:pPr>
        <w:tabs>
          <w:tab w:val="clear" w:pos="567"/>
          <w:tab w:val="left" w:pos="-1304"/>
          <w:tab w:val="left" w:pos="-584"/>
          <w:tab w:val="left" w:pos="513"/>
          <w:tab w:val="left" w:pos="788"/>
          <w:tab w:val="left" w:pos="1140"/>
          <w:tab w:val="left" w:pos="1920"/>
          <w:tab w:val="left" w:pos="5368"/>
          <w:tab w:val="left" w:pos="6152"/>
        </w:tabs>
        <w:ind w:left="342"/>
        <w:jc w:val="center"/>
        <w:rPr>
          <w:rFonts w:ascii="Times New (W1)" w:hAnsi="Times New (W1)"/>
          <w:szCs w:val="22"/>
          <w:lang w:val="pt-BR"/>
        </w:rPr>
      </w:pPr>
      <w:r w:rsidRPr="00FC031B">
        <w:rPr>
          <w:rFonts w:ascii="Times New (W1)" w:hAnsi="Times New (W1)"/>
          <w:szCs w:val="22"/>
          <w:lang w:val="pt-BR"/>
        </w:rPr>
        <w:t>Emeline</w:t>
      </w:r>
      <w:r w:rsidR="006D79F8" w:rsidRPr="00FC031B">
        <w:rPr>
          <w:rFonts w:ascii="Times New (W1)" w:hAnsi="Times New (W1)"/>
          <w:szCs w:val="22"/>
          <w:lang w:val="pt-BR"/>
        </w:rPr>
        <w:t xml:space="preserve"> Mbonyingingo</w:t>
      </w:r>
    </w:p>
    <w:p w:rsidR="00FE3DA9" w:rsidRPr="00FC031B" w:rsidRDefault="00FC031B" w:rsidP="00FE3DA9">
      <w:pPr>
        <w:tabs>
          <w:tab w:val="clear" w:pos="567"/>
          <w:tab w:val="left" w:pos="-1304"/>
          <w:tab w:val="left" w:pos="-584"/>
          <w:tab w:val="left" w:pos="513"/>
          <w:tab w:val="left" w:pos="788"/>
          <w:tab w:val="left" w:pos="1140"/>
          <w:tab w:val="left" w:pos="1920"/>
          <w:tab w:val="left" w:pos="5368"/>
          <w:tab w:val="left" w:pos="6152"/>
        </w:tabs>
        <w:ind w:left="342"/>
        <w:jc w:val="center"/>
        <w:rPr>
          <w:rFonts w:ascii="Times New (W1)" w:hAnsi="Times New (W1)"/>
          <w:szCs w:val="22"/>
          <w:lang w:val="pt-BR"/>
        </w:rPr>
      </w:pPr>
      <w:r w:rsidRPr="00FC031B">
        <w:rPr>
          <w:rFonts w:ascii="Times New (W1)" w:hAnsi="Times New (W1)"/>
          <w:szCs w:val="22"/>
          <w:lang w:val="pt-BR"/>
        </w:rPr>
        <w:t>Oficial de Administração e Finanças – UNESCO Brasil</w:t>
      </w:r>
    </w:p>
    <w:p w:rsidR="00FE3DA9" w:rsidRPr="00FC031B" w:rsidRDefault="00FE3DA9" w:rsidP="00FE3DA9">
      <w:pPr>
        <w:tabs>
          <w:tab w:val="clear" w:pos="567"/>
          <w:tab w:val="left" w:pos="-1304"/>
          <w:tab w:val="left" w:pos="-584"/>
          <w:tab w:val="left" w:pos="513"/>
          <w:tab w:val="left" w:pos="788"/>
          <w:tab w:val="left" w:pos="1140"/>
          <w:tab w:val="left" w:pos="1920"/>
          <w:tab w:val="left" w:pos="5368"/>
          <w:tab w:val="left" w:pos="6152"/>
        </w:tabs>
        <w:ind w:left="342"/>
        <w:jc w:val="center"/>
        <w:rPr>
          <w:rFonts w:ascii="Times New (W1)" w:hAnsi="Times New (W1)"/>
          <w:color w:val="FF0000"/>
          <w:szCs w:val="22"/>
          <w:lang w:val="pt-BR"/>
        </w:rPr>
      </w:pPr>
    </w:p>
    <w:p w:rsidR="00FE3DA9" w:rsidRPr="00FC031B" w:rsidRDefault="00FE3DA9" w:rsidP="00FE3DA9">
      <w:pPr>
        <w:tabs>
          <w:tab w:val="clear" w:pos="567"/>
          <w:tab w:val="left" w:pos="-1304"/>
          <w:tab w:val="left" w:pos="-584"/>
          <w:tab w:val="left" w:pos="513"/>
          <w:tab w:val="left" w:pos="788"/>
          <w:tab w:val="left" w:pos="1140"/>
          <w:tab w:val="left" w:pos="1920"/>
          <w:tab w:val="left" w:pos="5368"/>
          <w:tab w:val="left" w:pos="6152"/>
        </w:tabs>
        <w:ind w:left="342"/>
        <w:jc w:val="center"/>
        <w:rPr>
          <w:rFonts w:ascii="Times New (W1)" w:hAnsi="Times New (W1)"/>
          <w:color w:val="FF0000"/>
          <w:szCs w:val="22"/>
          <w:lang w:val="pt-BR"/>
        </w:rPr>
      </w:pPr>
    </w:p>
    <w:p w:rsidR="00FE3DA9" w:rsidRPr="00FC031B" w:rsidRDefault="00FE3DA9" w:rsidP="00FE3DA9">
      <w:pPr>
        <w:tabs>
          <w:tab w:val="clear" w:pos="567"/>
          <w:tab w:val="left" w:pos="-1304"/>
          <w:tab w:val="left" w:pos="-584"/>
          <w:tab w:val="left" w:pos="513"/>
          <w:tab w:val="left" w:pos="788"/>
          <w:tab w:val="left" w:pos="1140"/>
          <w:tab w:val="left" w:pos="1920"/>
          <w:tab w:val="left" w:pos="5368"/>
          <w:tab w:val="left" w:pos="6152"/>
        </w:tabs>
        <w:ind w:left="342"/>
        <w:jc w:val="center"/>
        <w:rPr>
          <w:rFonts w:ascii="Times New (W1)" w:hAnsi="Times New (W1)"/>
          <w:color w:val="FF0000"/>
          <w:szCs w:val="22"/>
          <w:lang w:val="pt-BR"/>
        </w:rPr>
      </w:pPr>
    </w:p>
    <w:p w:rsidR="00FE3DA9" w:rsidRPr="00FC031B" w:rsidRDefault="00FE3DA9" w:rsidP="00FE3DA9">
      <w:pPr>
        <w:tabs>
          <w:tab w:val="clear" w:pos="567"/>
          <w:tab w:val="left" w:pos="-1304"/>
          <w:tab w:val="left" w:pos="-584"/>
          <w:tab w:val="left" w:pos="513"/>
          <w:tab w:val="left" w:pos="788"/>
          <w:tab w:val="left" w:pos="1140"/>
          <w:tab w:val="left" w:pos="1920"/>
          <w:tab w:val="left" w:pos="5368"/>
          <w:tab w:val="left" w:pos="6152"/>
        </w:tabs>
        <w:ind w:left="342"/>
        <w:jc w:val="center"/>
        <w:rPr>
          <w:rFonts w:ascii="Times New (W1)" w:hAnsi="Times New (W1)"/>
          <w:color w:val="FF0000"/>
          <w:szCs w:val="22"/>
          <w:lang w:val="pt-BR"/>
        </w:rPr>
      </w:pPr>
    </w:p>
    <w:sectPr w:rsidR="00FE3DA9" w:rsidRPr="00FC031B" w:rsidSect="00010833">
      <w:headerReference w:type="default" r:id="rId9"/>
      <w:headerReference w:type="first" r:id="rId10"/>
      <w:footerReference w:type="first" r:id="rId11"/>
      <w:pgSz w:w="11906" w:h="16838" w:code="9"/>
      <w:pgMar w:top="-567" w:right="1021" w:bottom="426" w:left="2330" w:header="459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058" w:rsidRDefault="00666058">
      <w:r>
        <w:separator/>
      </w:r>
    </w:p>
  </w:endnote>
  <w:endnote w:type="continuationSeparator" w:id="0">
    <w:p w:rsidR="00666058" w:rsidRDefault="0066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1E" w:rsidRDefault="006F0D1E">
    <w:pPr>
      <w:pStyle w:val="Rodap"/>
      <w:rPr>
        <w:sz w:val="14"/>
        <w:lang w:val="pt-BR"/>
      </w:rPr>
    </w:pPr>
  </w:p>
  <w:p w:rsidR="006F0D1E" w:rsidRDefault="006F0D1E">
    <w:pPr>
      <w:pStyle w:val="Rodap"/>
      <w:ind w:left="-114" w:hanging="2151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058" w:rsidRDefault="00666058">
      <w:r>
        <w:separator/>
      </w:r>
    </w:p>
  </w:footnote>
  <w:footnote w:type="continuationSeparator" w:id="0">
    <w:p w:rsidR="00666058" w:rsidRDefault="00666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1E" w:rsidRDefault="006F0D1E">
    <w:pPr>
      <w:pStyle w:val="Cabealho"/>
      <w:jc w:val="center"/>
    </w:pPr>
    <w:r>
      <w:rPr>
        <w:lang w:val="en-US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1E" w:rsidRDefault="006F0D1E">
    <w:pPr>
      <w:pStyle w:val="Cabealho"/>
      <w:ind w:left="-2337"/>
    </w:pPr>
  </w:p>
  <w:p w:rsidR="006F0D1E" w:rsidRDefault="006F0D1E">
    <w:pPr>
      <w:pStyle w:val="Cabealho"/>
      <w:ind w:left="-2109"/>
    </w:pPr>
  </w:p>
  <w:p w:rsidR="006F0D1E" w:rsidRDefault="006F0D1E">
    <w:pPr>
      <w:pStyle w:val="Cabealho"/>
      <w:ind w:left="-2109"/>
    </w:pPr>
  </w:p>
  <w:p w:rsidR="006F0D1E" w:rsidRDefault="006F0D1E">
    <w:pPr>
      <w:pStyle w:val="Cabealho"/>
      <w:ind w:left="-2109"/>
    </w:pPr>
  </w:p>
  <w:p w:rsidR="006F0D1E" w:rsidRDefault="006F0D1E">
    <w:pPr>
      <w:pStyle w:val="Cabealho"/>
      <w:ind w:left="-2109"/>
    </w:pPr>
  </w:p>
  <w:p w:rsidR="006F0D1E" w:rsidRDefault="006F0D1E">
    <w:pPr>
      <w:pStyle w:val="Cabealho"/>
      <w:ind w:left="-2109"/>
    </w:pPr>
  </w:p>
  <w:p w:rsidR="006F0D1E" w:rsidRDefault="006F0D1E">
    <w:pPr>
      <w:pStyle w:val="Cabealho"/>
    </w:pPr>
  </w:p>
  <w:p w:rsidR="006F0D1E" w:rsidRDefault="006F0D1E">
    <w:pPr>
      <w:pStyle w:val="Cabealho"/>
    </w:pPr>
  </w:p>
  <w:p w:rsidR="006F0D1E" w:rsidRDefault="006F0D1E">
    <w:pPr>
      <w:pStyle w:val="Cabealho"/>
    </w:pPr>
  </w:p>
  <w:p w:rsidR="006F0D1E" w:rsidRDefault="006F0D1E">
    <w:pPr>
      <w:pStyle w:val="Cabealho"/>
    </w:pPr>
  </w:p>
  <w:p w:rsidR="006F0D1E" w:rsidRDefault="006F0D1E">
    <w:pPr>
      <w:pStyle w:val="Cabealho"/>
      <w:ind w:left="-2109"/>
    </w:pPr>
  </w:p>
  <w:p w:rsidR="006F0D1E" w:rsidRDefault="006F0D1E">
    <w:pPr>
      <w:pStyle w:val="Cabealho"/>
      <w:ind w:left="-2109"/>
    </w:pPr>
  </w:p>
  <w:p w:rsidR="006F0D1E" w:rsidRDefault="006F0D1E">
    <w:pPr>
      <w:pStyle w:val="Cabealho"/>
      <w:ind w:left="-2109"/>
    </w:pPr>
  </w:p>
  <w:p w:rsidR="006F0D1E" w:rsidRDefault="006F0D1E">
    <w:pPr>
      <w:pStyle w:val="Cabealho"/>
      <w:ind w:left="-2109"/>
    </w:pPr>
  </w:p>
  <w:p w:rsidR="006F0D1E" w:rsidRDefault="006F0D1E">
    <w:pPr>
      <w:pStyle w:val="Cabealho"/>
      <w:ind w:left="-2109"/>
    </w:pPr>
  </w:p>
  <w:p w:rsidR="006F0D1E" w:rsidRDefault="006F0D1E">
    <w:pPr>
      <w:pStyle w:val="Cabealho"/>
      <w:ind w:left="-2109"/>
    </w:pPr>
  </w:p>
  <w:p w:rsidR="006F0D1E" w:rsidRDefault="006F0D1E">
    <w:pPr>
      <w:pStyle w:val="Cabealho"/>
      <w:ind w:left="-2109"/>
    </w:pPr>
  </w:p>
  <w:p w:rsidR="006F0D1E" w:rsidRDefault="006F0D1E">
    <w:pPr>
      <w:pStyle w:val="Cabealho"/>
      <w:ind w:left="-2109"/>
    </w:pPr>
  </w:p>
  <w:p w:rsidR="006F0D1E" w:rsidRDefault="006F0D1E">
    <w:pPr>
      <w:pStyle w:val="Cabealho"/>
      <w:ind w:left="-2109"/>
    </w:pPr>
  </w:p>
  <w:p w:rsidR="006F0D1E" w:rsidRDefault="006F0D1E">
    <w:pPr>
      <w:pStyle w:val="Cabealho"/>
      <w:ind w:left="-2109"/>
    </w:pPr>
  </w:p>
  <w:p w:rsidR="006F0D1E" w:rsidRDefault="006F0D1E">
    <w:pPr>
      <w:pStyle w:val="Cabealho"/>
      <w:ind w:left="-2109"/>
    </w:pPr>
  </w:p>
  <w:p w:rsidR="006F0D1E" w:rsidRDefault="006F0D1E">
    <w:pPr>
      <w:pStyle w:val="Cabealho"/>
      <w:ind w:left="-2109"/>
    </w:pPr>
  </w:p>
  <w:p w:rsidR="006F0D1E" w:rsidRDefault="006F0D1E">
    <w:pPr>
      <w:pStyle w:val="Cabealho"/>
      <w:ind w:left="-2109"/>
    </w:pPr>
  </w:p>
  <w:p w:rsidR="006F0D1E" w:rsidRDefault="006F0D1E">
    <w:pPr>
      <w:pStyle w:val="Cabealho"/>
      <w:ind w:left="-2109"/>
    </w:pPr>
  </w:p>
  <w:p w:rsidR="006F0D1E" w:rsidRDefault="006F0D1E">
    <w:pPr>
      <w:pStyle w:val="Cabealho"/>
      <w:ind w:left="-2109"/>
    </w:pPr>
  </w:p>
  <w:p w:rsidR="006F0D1E" w:rsidRDefault="006F0D1E">
    <w:pPr>
      <w:pStyle w:val="Cabealho"/>
      <w:ind w:left="-2109"/>
    </w:pPr>
  </w:p>
  <w:p w:rsidR="006F0D1E" w:rsidRDefault="006F0D1E">
    <w:pPr>
      <w:pStyle w:val="Cabealho"/>
      <w:ind w:left="-2109"/>
    </w:pPr>
  </w:p>
  <w:p w:rsidR="006F0D1E" w:rsidRDefault="006F0D1E">
    <w:pPr>
      <w:pStyle w:val="Cabealho"/>
      <w:ind w:left="-2109"/>
    </w:pPr>
  </w:p>
  <w:p w:rsidR="006F0D1E" w:rsidRDefault="006F0D1E">
    <w:pPr>
      <w:pStyle w:val="Cabealho"/>
      <w:ind w:left="-2109"/>
    </w:pPr>
  </w:p>
  <w:p w:rsidR="006F0D1E" w:rsidRDefault="006F0D1E">
    <w:pPr>
      <w:pStyle w:val="Cabealho"/>
      <w:ind w:left="-2109"/>
    </w:pPr>
  </w:p>
  <w:p w:rsidR="006F0D1E" w:rsidRDefault="006F0D1E">
    <w:pPr>
      <w:pStyle w:val="Cabealho"/>
      <w:ind w:left="-2109"/>
    </w:pPr>
  </w:p>
  <w:p w:rsidR="006F0D1E" w:rsidRDefault="006F0D1E">
    <w:pPr>
      <w:pStyle w:val="Cabealho"/>
      <w:ind w:left="-2109"/>
    </w:pPr>
  </w:p>
  <w:p w:rsidR="006F0D1E" w:rsidRDefault="006F0D1E">
    <w:pPr>
      <w:pStyle w:val="Cabealho"/>
      <w:ind w:left="-2109"/>
    </w:pPr>
  </w:p>
  <w:p w:rsidR="006F0D1E" w:rsidRDefault="006F0D1E">
    <w:pPr>
      <w:pStyle w:val="Cabealho"/>
      <w:ind w:left="-2109"/>
    </w:pPr>
  </w:p>
  <w:p w:rsidR="006F0D1E" w:rsidRDefault="006F0D1E">
    <w:pPr>
      <w:pStyle w:val="Cabealho"/>
      <w:ind w:left="-2109"/>
    </w:pPr>
  </w:p>
  <w:p w:rsidR="006F0D1E" w:rsidRDefault="006F0D1E">
    <w:pPr>
      <w:pStyle w:val="Cabealho"/>
      <w:ind w:left="-2109"/>
    </w:pPr>
  </w:p>
  <w:p w:rsidR="006F0D1E" w:rsidRDefault="006F0D1E">
    <w:pPr>
      <w:pStyle w:val="Cabealho"/>
      <w:ind w:left="-2109"/>
    </w:pPr>
  </w:p>
  <w:p w:rsidR="006F0D1E" w:rsidRDefault="006F0D1E">
    <w:pPr>
      <w:pStyle w:val="Cabealho"/>
      <w:ind w:left="-2109"/>
    </w:pPr>
  </w:p>
  <w:p w:rsidR="006F0D1E" w:rsidRDefault="006F0D1E">
    <w:pPr>
      <w:pStyle w:val="Cabealho"/>
      <w:ind w:left="-2109"/>
    </w:pPr>
  </w:p>
  <w:p w:rsidR="006F0D1E" w:rsidRDefault="006F0D1E">
    <w:pPr>
      <w:pStyle w:val="Cabealho"/>
      <w:ind w:left="-2109"/>
    </w:pPr>
  </w:p>
  <w:p w:rsidR="006F0D1E" w:rsidRDefault="006F0D1E" w:rsidP="00AC488D">
    <w:pPr>
      <w:pStyle w:val="Cabealho"/>
    </w:pPr>
  </w:p>
  <w:p w:rsidR="006F0D1E" w:rsidRDefault="006F0D1E">
    <w:pPr>
      <w:pStyle w:val="Cabealho"/>
      <w:ind w:left="-2109"/>
    </w:pPr>
  </w:p>
  <w:p w:rsidR="006F0D1E" w:rsidRDefault="006F0D1E" w:rsidP="006C125B">
    <w:pPr>
      <w:pStyle w:val="Cabealho"/>
      <w:tabs>
        <w:tab w:val="left" w:pos="171"/>
      </w:tabs>
      <w:ind w:left="-1824"/>
    </w:pPr>
    <w:r>
      <w:rPr>
        <w:sz w:val="14"/>
        <w:lang w:val="pt-BR"/>
      </w:rPr>
      <w:t xml:space="preserve">       </w:t>
    </w:r>
    <w:r>
      <w:rPr>
        <w:noProof/>
        <w:snapToGrid/>
        <w:sz w:val="14"/>
        <w:lang w:val="en-US"/>
      </w:rPr>
      <w:drawing>
        <wp:inline distT="0" distB="0" distL="0" distR="0">
          <wp:extent cx="4953000" cy="4533900"/>
          <wp:effectExtent l="19050" t="0" r="0" b="0"/>
          <wp:docPr id="2" name="Imagem 2" descr="base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seP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453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D74F5">
      <w:rPr>
        <w:sz w:val="14"/>
        <w:lang w:val="pt-BR"/>
      </w:rPr>
      <w:object w:dxaOrig="4200" w:dyaOrig="33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7pt;height:139pt" o:ole="" fillcolor="window">
          <v:imagedata r:id="rId2" o:title=""/>
        </v:shape>
        <o:OLEObject Type="Embed" ProgID="Word.Picture.8" ShapeID="_x0000_i1025" DrawAspect="Content" ObjectID="_1477809589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B1F"/>
    <w:multiLevelType w:val="hybridMultilevel"/>
    <w:tmpl w:val="09CE82FC"/>
    <w:lvl w:ilvl="0" w:tplc="3DECCFD0">
      <w:start w:val="1"/>
      <w:numFmt w:val="lowerLetter"/>
      <w:lvlText w:val="%1)"/>
      <w:lvlJc w:val="left"/>
      <w:pPr>
        <w:tabs>
          <w:tab w:val="num" w:pos="1542"/>
        </w:tabs>
        <w:ind w:left="15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2"/>
        </w:tabs>
        <w:ind w:left="226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2"/>
        </w:tabs>
        <w:ind w:left="298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2"/>
        </w:tabs>
        <w:ind w:left="370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2"/>
        </w:tabs>
        <w:ind w:left="442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2"/>
        </w:tabs>
        <w:ind w:left="514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2"/>
        </w:tabs>
        <w:ind w:left="586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2"/>
        </w:tabs>
        <w:ind w:left="658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2"/>
        </w:tabs>
        <w:ind w:left="7302" w:hanging="180"/>
      </w:pPr>
    </w:lvl>
  </w:abstractNum>
  <w:abstractNum w:abstractNumId="1">
    <w:nsid w:val="09582378"/>
    <w:multiLevelType w:val="hybridMultilevel"/>
    <w:tmpl w:val="1F1A724E"/>
    <w:lvl w:ilvl="0" w:tplc="5D168028">
      <w:start w:val="1"/>
      <w:numFmt w:val="decimal"/>
      <w:lvlText w:val="%1)"/>
      <w:lvlJc w:val="left"/>
      <w:pPr>
        <w:ind w:left="7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2" w:hanging="360"/>
      </w:pPr>
    </w:lvl>
    <w:lvl w:ilvl="2" w:tplc="0416001B" w:tentative="1">
      <w:start w:val="1"/>
      <w:numFmt w:val="lowerRoman"/>
      <w:lvlText w:val="%3."/>
      <w:lvlJc w:val="right"/>
      <w:pPr>
        <w:ind w:left="2142" w:hanging="180"/>
      </w:pPr>
    </w:lvl>
    <w:lvl w:ilvl="3" w:tplc="0416000F" w:tentative="1">
      <w:start w:val="1"/>
      <w:numFmt w:val="decimal"/>
      <w:lvlText w:val="%4."/>
      <w:lvlJc w:val="left"/>
      <w:pPr>
        <w:ind w:left="2862" w:hanging="360"/>
      </w:pPr>
    </w:lvl>
    <w:lvl w:ilvl="4" w:tplc="04160019" w:tentative="1">
      <w:start w:val="1"/>
      <w:numFmt w:val="lowerLetter"/>
      <w:lvlText w:val="%5."/>
      <w:lvlJc w:val="left"/>
      <w:pPr>
        <w:ind w:left="3582" w:hanging="360"/>
      </w:pPr>
    </w:lvl>
    <w:lvl w:ilvl="5" w:tplc="0416001B" w:tentative="1">
      <w:start w:val="1"/>
      <w:numFmt w:val="lowerRoman"/>
      <w:lvlText w:val="%6."/>
      <w:lvlJc w:val="right"/>
      <w:pPr>
        <w:ind w:left="4302" w:hanging="180"/>
      </w:pPr>
    </w:lvl>
    <w:lvl w:ilvl="6" w:tplc="0416000F" w:tentative="1">
      <w:start w:val="1"/>
      <w:numFmt w:val="decimal"/>
      <w:lvlText w:val="%7."/>
      <w:lvlJc w:val="left"/>
      <w:pPr>
        <w:ind w:left="5022" w:hanging="360"/>
      </w:pPr>
    </w:lvl>
    <w:lvl w:ilvl="7" w:tplc="04160019" w:tentative="1">
      <w:start w:val="1"/>
      <w:numFmt w:val="lowerLetter"/>
      <w:lvlText w:val="%8."/>
      <w:lvlJc w:val="left"/>
      <w:pPr>
        <w:ind w:left="5742" w:hanging="360"/>
      </w:pPr>
    </w:lvl>
    <w:lvl w:ilvl="8" w:tplc="0416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>
    <w:nsid w:val="0B3A5B05"/>
    <w:multiLevelType w:val="multilevel"/>
    <w:tmpl w:val="D35643E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8F01C4"/>
    <w:multiLevelType w:val="hybridMultilevel"/>
    <w:tmpl w:val="D35643EE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0B1C9C"/>
    <w:multiLevelType w:val="hybridMultilevel"/>
    <w:tmpl w:val="23A85EFA"/>
    <w:lvl w:ilvl="0" w:tplc="00340D7C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AE48AD0C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2E3C40C8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8A9AB45A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5CEAD58A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9DDCA304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6F78C38E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C296A024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F60CD0B2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5">
    <w:nsid w:val="13E864D8"/>
    <w:multiLevelType w:val="hybridMultilevel"/>
    <w:tmpl w:val="EDC42B2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C5350DF"/>
    <w:multiLevelType w:val="hybridMultilevel"/>
    <w:tmpl w:val="A2286B4A"/>
    <w:lvl w:ilvl="0" w:tplc="9BDCC79E">
      <w:start w:val="2010"/>
      <w:numFmt w:val="bullet"/>
      <w:lvlText w:val="-"/>
      <w:lvlJc w:val="left"/>
      <w:pPr>
        <w:ind w:left="747" w:hanging="360"/>
      </w:pPr>
      <w:rPr>
        <w:rFonts w:ascii="Times New (W1)" w:eastAsia="SimSun" w:hAnsi="Times New (W1)" w:cs="Times New (W1)" w:hint="default"/>
      </w:rPr>
    </w:lvl>
    <w:lvl w:ilvl="1" w:tplc="0416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>
    <w:nsid w:val="1ED916EA"/>
    <w:multiLevelType w:val="hybridMultilevel"/>
    <w:tmpl w:val="CDF84B74"/>
    <w:lvl w:ilvl="0" w:tplc="55DA0F4A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8">
    <w:nsid w:val="320E105D"/>
    <w:multiLevelType w:val="hybridMultilevel"/>
    <w:tmpl w:val="C8ACEE6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3B14D83"/>
    <w:multiLevelType w:val="singleLevel"/>
    <w:tmpl w:val="6BB68568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10">
    <w:nsid w:val="34FF52C0"/>
    <w:multiLevelType w:val="hybridMultilevel"/>
    <w:tmpl w:val="599ABC30"/>
    <w:lvl w:ilvl="0" w:tplc="0006595C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7B0294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3CA4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723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B68B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ACC8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7A88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820C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90F6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01306C"/>
    <w:multiLevelType w:val="hybridMultilevel"/>
    <w:tmpl w:val="BC082A6A"/>
    <w:lvl w:ilvl="0" w:tplc="553E9474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BD1680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EAAC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72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667B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8680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9065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E009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D4F8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F23660"/>
    <w:multiLevelType w:val="hybridMultilevel"/>
    <w:tmpl w:val="6E726FE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8C3970"/>
    <w:multiLevelType w:val="hybridMultilevel"/>
    <w:tmpl w:val="9B720B5A"/>
    <w:lvl w:ilvl="0" w:tplc="9076760E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68E6AF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0057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0B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AEF7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52A5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1204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F6CF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F01B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204EE3"/>
    <w:multiLevelType w:val="hybridMultilevel"/>
    <w:tmpl w:val="599ABC30"/>
    <w:lvl w:ilvl="0" w:tplc="CF7A140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C25E39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6E87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6D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DEF2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B25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124B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CC18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D462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56119C"/>
    <w:multiLevelType w:val="hybridMultilevel"/>
    <w:tmpl w:val="92789B8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2469A9"/>
    <w:multiLevelType w:val="hybridMultilevel"/>
    <w:tmpl w:val="BC082A6A"/>
    <w:lvl w:ilvl="0" w:tplc="E004BA88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888AA2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9EFA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828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0224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CAD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2C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EE9E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462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6D372E"/>
    <w:multiLevelType w:val="hybridMultilevel"/>
    <w:tmpl w:val="51DE1EBC"/>
    <w:lvl w:ilvl="0" w:tplc="0416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8">
    <w:nsid w:val="6ADC5482"/>
    <w:multiLevelType w:val="hybridMultilevel"/>
    <w:tmpl w:val="7CFEAC1C"/>
    <w:lvl w:ilvl="0" w:tplc="0416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9">
    <w:nsid w:val="6ADE23F0"/>
    <w:multiLevelType w:val="hybridMultilevel"/>
    <w:tmpl w:val="B044B20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BD33D46"/>
    <w:multiLevelType w:val="hybridMultilevel"/>
    <w:tmpl w:val="08B0AABC"/>
    <w:lvl w:ilvl="0" w:tplc="EFCE467A">
      <w:start w:val="1"/>
      <w:numFmt w:val="lowerLetter"/>
      <w:lvlText w:val="%1)"/>
      <w:lvlJc w:val="left"/>
      <w:pPr>
        <w:tabs>
          <w:tab w:val="num" w:pos="1497"/>
        </w:tabs>
        <w:ind w:left="14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7"/>
        </w:tabs>
        <w:ind w:left="221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7"/>
        </w:tabs>
        <w:ind w:left="293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7"/>
        </w:tabs>
        <w:ind w:left="365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7"/>
        </w:tabs>
        <w:ind w:left="437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7"/>
        </w:tabs>
        <w:ind w:left="509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7"/>
        </w:tabs>
        <w:ind w:left="581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7"/>
        </w:tabs>
        <w:ind w:left="653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7"/>
        </w:tabs>
        <w:ind w:left="7257" w:hanging="180"/>
      </w:pPr>
    </w:lvl>
  </w:abstractNum>
  <w:abstractNum w:abstractNumId="21">
    <w:nsid w:val="773F6F42"/>
    <w:multiLevelType w:val="hybridMultilevel"/>
    <w:tmpl w:val="301C1A92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4"/>
  </w:num>
  <w:num w:numId="4">
    <w:abstractNumId w:val="14"/>
  </w:num>
  <w:num w:numId="5">
    <w:abstractNumId w:val="10"/>
  </w:num>
  <w:num w:numId="6">
    <w:abstractNumId w:val="11"/>
  </w:num>
  <w:num w:numId="7">
    <w:abstractNumId w:val="16"/>
  </w:num>
  <w:num w:numId="8">
    <w:abstractNumId w:val="13"/>
  </w:num>
  <w:num w:numId="9">
    <w:abstractNumId w:val="4"/>
  </w:num>
  <w:num w:numId="10">
    <w:abstractNumId w:val="4"/>
  </w:num>
  <w:num w:numId="11">
    <w:abstractNumId w:val="21"/>
  </w:num>
  <w:num w:numId="12">
    <w:abstractNumId w:val="15"/>
  </w:num>
  <w:num w:numId="13">
    <w:abstractNumId w:val="3"/>
  </w:num>
  <w:num w:numId="14">
    <w:abstractNumId w:val="2"/>
  </w:num>
  <w:num w:numId="15">
    <w:abstractNumId w:val="5"/>
  </w:num>
  <w:num w:numId="16">
    <w:abstractNumId w:val="17"/>
  </w:num>
  <w:num w:numId="17">
    <w:abstractNumId w:val="8"/>
  </w:num>
  <w:num w:numId="18">
    <w:abstractNumId w:val="18"/>
  </w:num>
  <w:num w:numId="19">
    <w:abstractNumId w:val="7"/>
  </w:num>
  <w:num w:numId="20">
    <w:abstractNumId w:val="20"/>
  </w:num>
  <w:num w:numId="21">
    <w:abstractNumId w:val="0"/>
  </w:num>
  <w:num w:numId="22">
    <w:abstractNumId w:val="6"/>
  </w:num>
  <w:num w:numId="23">
    <w:abstractNumId w:val="1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1"/>
  <w:hyphenationZone w:val="425"/>
  <w:drawingGridHorizontalSpacing w:val="57"/>
  <w:drawingGridVerticalSpacing w:val="57"/>
  <w:noPunctuationKerning/>
  <w:characterSpacingControl w:val="doNotCompress"/>
  <w:hdrShapeDefaults>
    <o:shapedefaults v:ext="edit" spidmax="50178">
      <o:colormru v:ext="edit" colors="#60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11"/>
    <w:rsid w:val="00002580"/>
    <w:rsid w:val="00010833"/>
    <w:rsid w:val="00013F74"/>
    <w:rsid w:val="000201F8"/>
    <w:rsid w:val="00027846"/>
    <w:rsid w:val="00034E18"/>
    <w:rsid w:val="000828A4"/>
    <w:rsid w:val="00085CC8"/>
    <w:rsid w:val="000B5888"/>
    <w:rsid w:val="000C0866"/>
    <w:rsid w:val="000C0DD6"/>
    <w:rsid w:val="000C6133"/>
    <w:rsid w:val="000E695A"/>
    <w:rsid w:val="000F733B"/>
    <w:rsid w:val="0011566C"/>
    <w:rsid w:val="0011602D"/>
    <w:rsid w:val="001217B6"/>
    <w:rsid w:val="001250FC"/>
    <w:rsid w:val="001558B6"/>
    <w:rsid w:val="00164ADA"/>
    <w:rsid w:val="00183BFF"/>
    <w:rsid w:val="00186936"/>
    <w:rsid w:val="0018795F"/>
    <w:rsid w:val="00187B9F"/>
    <w:rsid w:val="00193D0F"/>
    <w:rsid w:val="00196816"/>
    <w:rsid w:val="001C418E"/>
    <w:rsid w:val="001E7228"/>
    <w:rsid w:val="00200EE2"/>
    <w:rsid w:val="00211A8F"/>
    <w:rsid w:val="00213232"/>
    <w:rsid w:val="0021442A"/>
    <w:rsid w:val="002216B6"/>
    <w:rsid w:val="0022175E"/>
    <w:rsid w:val="002220C7"/>
    <w:rsid w:val="00225044"/>
    <w:rsid w:val="00246A4C"/>
    <w:rsid w:val="00256528"/>
    <w:rsid w:val="002629EB"/>
    <w:rsid w:val="00265EB4"/>
    <w:rsid w:val="00273539"/>
    <w:rsid w:val="002772FD"/>
    <w:rsid w:val="00290DE6"/>
    <w:rsid w:val="002919BC"/>
    <w:rsid w:val="00293EE0"/>
    <w:rsid w:val="00297E4D"/>
    <w:rsid w:val="002A7E8E"/>
    <w:rsid w:val="002B5F56"/>
    <w:rsid w:val="002D46FB"/>
    <w:rsid w:val="002E12D9"/>
    <w:rsid w:val="003012C0"/>
    <w:rsid w:val="0030567B"/>
    <w:rsid w:val="0031192C"/>
    <w:rsid w:val="003465BE"/>
    <w:rsid w:val="00387EB8"/>
    <w:rsid w:val="003A3F04"/>
    <w:rsid w:val="003A7C4B"/>
    <w:rsid w:val="003B3FCC"/>
    <w:rsid w:val="003C3BBA"/>
    <w:rsid w:val="00415AB0"/>
    <w:rsid w:val="004252EB"/>
    <w:rsid w:val="004319E7"/>
    <w:rsid w:val="00431EFC"/>
    <w:rsid w:val="00447365"/>
    <w:rsid w:val="0046610A"/>
    <w:rsid w:val="00471000"/>
    <w:rsid w:val="004853D4"/>
    <w:rsid w:val="004A0A5F"/>
    <w:rsid w:val="004A2B3F"/>
    <w:rsid w:val="004A5765"/>
    <w:rsid w:val="004D3AF7"/>
    <w:rsid w:val="004E227E"/>
    <w:rsid w:val="004E70A3"/>
    <w:rsid w:val="005223B3"/>
    <w:rsid w:val="005346E9"/>
    <w:rsid w:val="00554B05"/>
    <w:rsid w:val="00557A05"/>
    <w:rsid w:val="00560C7E"/>
    <w:rsid w:val="0057728A"/>
    <w:rsid w:val="005A447C"/>
    <w:rsid w:val="005B5301"/>
    <w:rsid w:val="005D5899"/>
    <w:rsid w:val="005F0311"/>
    <w:rsid w:val="005F29A4"/>
    <w:rsid w:val="005F3873"/>
    <w:rsid w:val="00605196"/>
    <w:rsid w:val="00614106"/>
    <w:rsid w:val="00624DCE"/>
    <w:rsid w:val="00634425"/>
    <w:rsid w:val="00635213"/>
    <w:rsid w:val="00635587"/>
    <w:rsid w:val="00654B99"/>
    <w:rsid w:val="00665711"/>
    <w:rsid w:val="00666058"/>
    <w:rsid w:val="006724DC"/>
    <w:rsid w:val="00686104"/>
    <w:rsid w:val="00686EF7"/>
    <w:rsid w:val="006A6756"/>
    <w:rsid w:val="006B65B8"/>
    <w:rsid w:val="006C125B"/>
    <w:rsid w:val="006D0ECB"/>
    <w:rsid w:val="006D79F8"/>
    <w:rsid w:val="006E09B0"/>
    <w:rsid w:val="006F0D1E"/>
    <w:rsid w:val="0070278A"/>
    <w:rsid w:val="007078A1"/>
    <w:rsid w:val="007251A3"/>
    <w:rsid w:val="007338ED"/>
    <w:rsid w:val="00741777"/>
    <w:rsid w:val="00744EE5"/>
    <w:rsid w:val="007510F5"/>
    <w:rsid w:val="007557C1"/>
    <w:rsid w:val="00756060"/>
    <w:rsid w:val="00760DD3"/>
    <w:rsid w:val="00767080"/>
    <w:rsid w:val="00775B65"/>
    <w:rsid w:val="0078093A"/>
    <w:rsid w:val="00784613"/>
    <w:rsid w:val="007A65C2"/>
    <w:rsid w:val="007B525C"/>
    <w:rsid w:val="007D7DA5"/>
    <w:rsid w:val="007E544F"/>
    <w:rsid w:val="00806152"/>
    <w:rsid w:val="00816DBD"/>
    <w:rsid w:val="00866C57"/>
    <w:rsid w:val="00867AAA"/>
    <w:rsid w:val="0087194D"/>
    <w:rsid w:val="008C2ABC"/>
    <w:rsid w:val="008C36D8"/>
    <w:rsid w:val="008C59DE"/>
    <w:rsid w:val="008D1B70"/>
    <w:rsid w:val="008D32F1"/>
    <w:rsid w:val="008F11D8"/>
    <w:rsid w:val="008F7940"/>
    <w:rsid w:val="00924F76"/>
    <w:rsid w:val="00933FF2"/>
    <w:rsid w:val="00967D5C"/>
    <w:rsid w:val="00971272"/>
    <w:rsid w:val="0097311E"/>
    <w:rsid w:val="00974F79"/>
    <w:rsid w:val="009824B5"/>
    <w:rsid w:val="009860DB"/>
    <w:rsid w:val="0098642C"/>
    <w:rsid w:val="009A7184"/>
    <w:rsid w:val="009B4619"/>
    <w:rsid w:val="009C7396"/>
    <w:rsid w:val="009D3E11"/>
    <w:rsid w:val="009E18E2"/>
    <w:rsid w:val="009E43AD"/>
    <w:rsid w:val="009F323F"/>
    <w:rsid w:val="00A1226B"/>
    <w:rsid w:val="00A13F15"/>
    <w:rsid w:val="00A144D3"/>
    <w:rsid w:val="00A81131"/>
    <w:rsid w:val="00AB11A0"/>
    <w:rsid w:val="00AB1564"/>
    <w:rsid w:val="00AC488D"/>
    <w:rsid w:val="00AC5900"/>
    <w:rsid w:val="00AE050C"/>
    <w:rsid w:val="00AF064B"/>
    <w:rsid w:val="00AF2670"/>
    <w:rsid w:val="00B0058B"/>
    <w:rsid w:val="00B20135"/>
    <w:rsid w:val="00BA0CCE"/>
    <w:rsid w:val="00BA4B32"/>
    <w:rsid w:val="00BA5D26"/>
    <w:rsid w:val="00BB27B6"/>
    <w:rsid w:val="00BD74F5"/>
    <w:rsid w:val="00BE18E8"/>
    <w:rsid w:val="00BE1D80"/>
    <w:rsid w:val="00C01689"/>
    <w:rsid w:val="00C11E43"/>
    <w:rsid w:val="00C2125A"/>
    <w:rsid w:val="00C328CE"/>
    <w:rsid w:val="00C333DA"/>
    <w:rsid w:val="00C55BB4"/>
    <w:rsid w:val="00C65ECC"/>
    <w:rsid w:val="00C758B5"/>
    <w:rsid w:val="00C826AF"/>
    <w:rsid w:val="00C83B71"/>
    <w:rsid w:val="00C94F3D"/>
    <w:rsid w:val="00CA2D38"/>
    <w:rsid w:val="00CA700D"/>
    <w:rsid w:val="00CC0FF3"/>
    <w:rsid w:val="00CC2178"/>
    <w:rsid w:val="00CC641F"/>
    <w:rsid w:val="00D2159F"/>
    <w:rsid w:val="00D55AE4"/>
    <w:rsid w:val="00D81E79"/>
    <w:rsid w:val="00DB7C3E"/>
    <w:rsid w:val="00DC1C23"/>
    <w:rsid w:val="00DC55C0"/>
    <w:rsid w:val="00DC6D7A"/>
    <w:rsid w:val="00DD1003"/>
    <w:rsid w:val="00DE6F98"/>
    <w:rsid w:val="00DF105E"/>
    <w:rsid w:val="00E045B0"/>
    <w:rsid w:val="00E05BDA"/>
    <w:rsid w:val="00E0680A"/>
    <w:rsid w:val="00E068CA"/>
    <w:rsid w:val="00E17F8D"/>
    <w:rsid w:val="00E20C2C"/>
    <w:rsid w:val="00E30056"/>
    <w:rsid w:val="00E643A1"/>
    <w:rsid w:val="00E64C31"/>
    <w:rsid w:val="00E654B5"/>
    <w:rsid w:val="00E749E5"/>
    <w:rsid w:val="00E753F5"/>
    <w:rsid w:val="00E75D9E"/>
    <w:rsid w:val="00E80D68"/>
    <w:rsid w:val="00E81C6B"/>
    <w:rsid w:val="00E82C4B"/>
    <w:rsid w:val="00E90D65"/>
    <w:rsid w:val="00EA0F25"/>
    <w:rsid w:val="00EB5F21"/>
    <w:rsid w:val="00EC2F58"/>
    <w:rsid w:val="00EE28F3"/>
    <w:rsid w:val="00EF4779"/>
    <w:rsid w:val="00F03B72"/>
    <w:rsid w:val="00F04DDE"/>
    <w:rsid w:val="00F11D44"/>
    <w:rsid w:val="00F162FA"/>
    <w:rsid w:val="00F335BE"/>
    <w:rsid w:val="00F46D99"/>
    <w:rsid w:val="00F53A65"/>
    <w:rsid w:val="00F66AF3"/>
    <w:rsid w:val="00F71DD3"/>
    <w:rsid w:val="00F7383F"/>
    <w:rsid w:val="00F84BF0"/>
    <w:rsid w:val="00FA3A22"/>
    <w:rsid w:val="00FC031B"/>
    <w:rsid w:val="00FE3DA9"/>
    <w:rsid w:val="00FE6855"/>
    <w:rsid w:val="00FE74E4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>
      <o:colormru v:ext="edit" colors="#60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4F5"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fr-FR" w:eastAsia="zh-CN"/>
    </w:rPr>
  </w:style>
  <w:style w:type="paragraph" w:styleId="Ttulo1">
    <w:name w:val="heading 1"/>
    <w:basedOn w:val="Normal"/>
    <w:next w:val="Marge"/>
    <w:qFormat/>
    <w:rsid w:val="00BD74F5"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Ttulo2">
    <w:name w:val="heading 2"/>
    <w:basedOn w:val="Normal"/>
    <w:next w:val="Marge"/>
    <w:qFormat/>
    <w:rsid w:val="00BD74F5"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Ttulo3">
    <w:name w:val="heading 3"/>
    <w:basedOn w:val="Normal"/>
    <w:next w:val="Marge"/>
    <w:qFormat/>
    <w:rsid w:val="00BD74F5"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Ttulo4">
    <w:name w:val="heading 4"/>
    <w:basedOn w:val="Normal"/>
    <w:next w:val="Marge"/>
    <w:qFormat/>
    <w:rsid w:val="00BD74F5"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Ttulo5">
    <w:name w:val="heading 5"/>
    <w:basedOn w:val="Normal"/>
    <w:next w:val="Marge"/>
    <w:qFormat/>
    <w:rsid w:val="00BD74F5"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Ttulo6">
    <w:name w:val="heading 6"/>
    <w:basedOn w:val="Normal"/>
    <w:next w:val="Marge"/>
    <w:qFormat/>
    <w:rsid w:val="00BD74F5"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Ttulo7">
    <w:name w:val="heading 7"/>
    <w:basedOn w:val="Normal"/>
    <w:next w:val="Normal"/>
    <w:qFormat/>
    <w:rsid w:val="00BD74F5"/>
    <w:pPr>
      <w:keepNext/>
      <w:tabs>
        <w:tab w:val="clear" w:pos="567"/>
        <w:tab w:val="left" w:pos="4440"/>
      </w:tabs>
      <w:jc w:val="right"/>
      <w:outlineLvl w:val="6"/>
    </w:pPr>
    <w:rPr>
      <w:b/>
      <w:sz w:val="30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">
    <w:name w:val="(a)"/>
    <w:basedOn w:val="Normal"/>
    <w:rsid w:val="00BD74F5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rsid w:val="00BD74F5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rsid w:val="00BD74F5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rsid w:val="00BD74F5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character" w:styleId="Refdenotaderodap">
    <w:name w:val="footnote reference"/>
    <w:basedOn w:val="Fontepargpadro"/>
    <w:semiHidden/>
    <w:rsid w:val="00BD74F5"/>
    <w:rPr>
      <w:vertAlign w:val="superscript"/>
    </w:rPr>
  </w:style>
  <w:style w:type="paragraph" w:styleId="Cabealho">
    <w:name w:val="header"/>
    <w:basedOn w:val="Normal"/>
    <w:rsid w:val="00BD74F5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rsid w:val="00BD74F5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Marge">
    <w:name w:val="Marge"/>
    <w:basedOn w:val="Par"/>
    <w:rsid w:val="00BD74F5"/>
    <w:pPr>
      <w:ind w:firstLine="0"/>
    </w:pPr>
  </w:style>
  <w:style w:type="paragraph" w:styleId="Textodenotaderodap">
    <w:name w:val="footnote text"/>
    <w:basedOn w:val="Normal"/>
    <w:semiHidden/>
    <w:rsid w:val="00BD74F5"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Rodap">
    <w:name w:val="footer"/>
    <w:basedOn w:val="Normal"/>
    <w:rsid w:val="00BD74F5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Corpodetexto3">
    <w:name w:val="Body Text 3"/>
    <w:basedOn w:val="Normal"/>
    <w:rsid w:val="00BD74F5"/>
    <w:rPr>
      <w:color w:val="000080"/>
    </w:rPr>
  </w:style>
  <w:style w:type="character" w:styleId="Nmerodepgina">
    <w:name w:val="page number"/>
    <w:basedOn w:val="Fontepargpadro"/>
    <w:rsid w:val="00BD74F5"/>
  </w:style>
  <w:style w:type="paragraph" w:customStyle="1" w:styleId="TIRETbul1cm">
    <w:name w:val="TIRET bul 1cm"/>
    <w:basedOn w:val="Normal"/>
    <w:rsid w:val="00BD74F5"/>
    <w:pPr>
      <w:numPr>
        <w:numId w:val="3"/>
      </w:numPr>
      <w:tabs>
        <w:tab w:val="clear" w:pos="567"/>
        <w:tab w:val="left" w:pos="851"/>
      </w:tabs>
      <w:adjustRightInd w:val="0"/>
      <w:spacing w:after="240"/>
      <w:jc w:val="both"/>
    </w:pPr>
  </w:style>
  <w:style w:type="paragraph" w:customStyle="1" w:styleId="Serre">
    <w:name w:val="Serre"/>
    <w:basedOn w:val="Normal"/>
    <w:rsid w:val="00BD74F5"/>
    <w:pPr>
      <w:tabs>
        <w:tab w:val="clear" w:pos="567"/>
      </w:tabs>
      <w:suppressAutoHyphens/>
      <w:snapToGrid/>
      <w:jc w:val="both"/>
      <w:outlineLvl w:val="2"/>
    </w:pPr>
    <w:rPr>
      <w:rFonts w:eastAsia="Times New Roman"/>
      <w:snapToGrid/>
      <w:szCs w:val="20"/>
      <w:lang w:eastAsia="fr-FR"/>
    </w:rPr>
  </w:style>
  <w:style w:type="paragraph" w:customStyle="1" w:styleId="tiret">
    <w:name w:val="tiret"/>
    <w:basedOn w:val="Marge"/>
    <w:rsid w:val="00BD74F5"/>
    <w:pPr>
      <w:ind w:left="284" w:hanging="284"/>
    </w:pPr>
    <w:rPr>
      <w:lang w:val="en-GB"/>
    </w:rPr>
  </w:style>
  <w:style w:type="character" w:customStyle="1" w:styleId="PointSoul">
    <w:name w:val="PointSoul"/>
    <w:basedOn w:val="Fontepargpadro"/>
    <w:rsid w:val="00BD74F5"/>
    <w:rPr>
      <w:u w:val="single"/>
    </w:rPr>
  </w:style>
  <w:style w:type="paragraph" w:styleId="Textodebalo">
    <w:name w:val="Balloon Text"/>
    <w:basedOn w:val="Normal"/>
    <w:semiHidden/>
    <w:rsid w:val="00BD74F5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BD74F5"/>
    <w:pPr>
      <w:shd w:val="clear" w:color="auto" w:fill="000080"/>
    </w:pPr>
    <w:rPr>
      <w:rFonts w:ascii="Geneva" w:hAnsi="Geneva"/>
    </w:rPr>
  </w:style>
  <w:style w:type="paragraph" w:customStyle="1" w:styleId="section1">
    <w:name w:val="section1"/>
    <w:basedOn w:val="Normal"/>
    <w:rsid w:val="00BD74F5"/>
    <w:pPr>
      <w:tabs>
        <w:tab w:val="clear" w:pos="567"/>
      </w:tabs>
      <w:snapToGrid/>
      <w:spacing w:before="100" w:beforeAutospacing="1" w:after="100" w:afterAutospacing="1"/>
    </w:pPr>
    <w:rPr>
      <w:rFonts w:ascii="Times New Roman" w:eastAsia="Times New Roman" w:hAnsi="Times New Roman"/>
      <w:snapToGrid/>
      <w:sz w:val="24"/>
      <w:lang w:val="pt-BR" w:eastAsia="pt-BR"/>
    </w:rPr>
  </w:style>
  <w:style w:type="table" w:styleId="Tabelacomgrade">
    <w:name w:val="Table Grid"/>
    <w:basedOn w:val="Tabelanormal"/>
    <w:rsid w:val="00C11E4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C6D7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4F5"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fr-FR" w:eastAsia="zh-CN"/>
    </w:rPr>
  </w:style>
  <w:style w:type="paragraph" w:styleId="Ttulo1">
    <w:name w:val="heading 1"/>
    <w:basedOn w:val="Normal"/>
    <w:next w:val="Marge"/>
    <w:qFormat/>
    <w:rsid w:val="00BD74F5"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Ttulo2">
    <w:name w:val="heading 2"/>
    <w:basedOn w:val="Normal"/>
    <w:next w:val="Marge"/>
    <w:qFormat/>
    <w:rsid w:val="00BD74F5"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Ttulo3">
    <w:name w:val="heading 3"/>
    <w:basedOn w:val="Normal"/>
    <w:next w:val="Marge"/>
    <w:qFormat/>
    <w:rsid w:val="00BD74F5"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Ttulo4">
    <w:name w:val="heading 4"/>
    <w:basedOn w:val="Normal"/>
    <w:next w:val="Marge"/>
    <w:qFormat/>
    <w:rsid w:val="00BD74F5"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Ttulo5">
    <w:name w:val="heading 5"/>
    <w:basedOn w:val="Normal"/>
    <w:next w:val="Marge"/>
    <w:qFormat/>
    <w:rsid w:val="00BD74F5"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Ttulo6">
    <w:name w:val="heading 6"/>
    <w:basedOn w:val="Normal"/>
    <w:next w:val="Marge"/>
    <w:qFormat/>
    <w:rsid w:val="00BD74F5"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Ttulo7">
    <w:name w:val="heading 7"/>
    <w:basedOn w:val="Normal"/>
    <w:next w:val="Normal"/>
    <w:qFormat/>
    <w:rsid w:val="00BD74F5"/>
    <w:pPr>
      <w:keepNext/>
      <w:tabs>
        <w:tab w:val="clear" w:pos="567"/>
        <w:tab w:val="left" w:pos="4440"/>
      </w:tabs>
      <w:jc w:val="right"/>
      <w:outlineLvl w:val="6"/>
    </w:pPr>
    <w:rPr>
      <w:b/>
      <w:sz w:val="30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">
    <w:name w:val="(a)"/>
    <w:basedOn w:val="Normal"/>
    <w:rsid w:val="00BD74F5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rsid w:val="00BD74F5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rsid w:val="00BD74F5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rsid w:val="00BD74F5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character" w:styleId="Refdenotaderodap">
    <w:name w:val="footnote reference"/>
    <w:basedOn w:val="Fontepargpadro"/>
    <w:semiHidden/>
    <w:rsid w:val="00BD74F5"/>
    <w:rPr>
      <w:vertAlign w:val="superscript"/>
    </w:rPr>
  </w:style>
  <w:style w:type="paragraph" w:styleId="Cabealho">
    <w:name w:val="header"/>
    <w:basedOn w:val="Normal"/>
    <w:rsid w:val="00BD74F5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rsid w:val="00BD74F5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Marge">
    <w:name w:val="Marge"/>
    <w:basedOn w:val="Par"/>
    <w:rsid w:val="00BD74F5"/>
    <w:pPr>
      <w:ind w:firstLine="0"/>
    </w:pPr>
  </w:style>
  <w:style w:type="paragraph" w:styleId="Textodenotaderodap">
    <w:name w:val="footnote text"/>
    <w:basedOn w:val="Normal"/>
    <w:semiHidden/>
    <w:rsid w:val="00BD74F5"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Rodap">
    <w:name w:val="footer"/>
    <w:basedOn w:val="Normal"/>
    <w:rsid w:val="00BD74F5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Corpodetexto3">
    <w:name w:val="Body Text 3"/>
    <w:basedOn w:val="Normal"/>
    <w:rsid w:val="00BD74F5"/>
    <w:rPr>
      <w:color w:val="000080"/>
    </w:rPr>
  </w:style>
  <w:style w:type="character" w:styleId="Nmerodepgina">
    <w:name w:val="page number"/>
    <w:basedOn w:val="Fontepargpadro"/>
    <w:rsid w:val="00BD74F5"/>
  </w:style>
  <w:style w:type="paragraph" w:customStyle="1" w:styleId="TIRETbul1cm">
    <w:name w:val="TIRET bul 1cm"/>
    <w:basedOn w:val="Normal"/>
    <w:rsid w:val="00BD74F5"/>
    <w:pPr>
      <w:numPr>
        <w:numId w:val="3"/>
      </w:numPr>
      <w:tabs>
        <w:tab w:val="clear" w:pos="567"/>
        <w:tab w:val="left" w:pos="851"/>
      </w:tabs>
      <w:adjustRightInd w:val="0"/>
      <w:spacing w:after="240"/>
      <w:jc w:val="both"/>
    </w:pPr>
  </w:style>
  <w:style w:type="paragraph" w:customStyle="1" w:styleId="Serre">
    <w:name w:val="Serre"/>
    <w:basedOn w:val="Normal"/>
    <w:rsid w:val="00BD74F5"/>
    <w:pPr>
      <w:tabs>
        <w:tab w:val="clear" w:pos="567"/>
      </w:tabs>
      <w:suppressAutoHyphens/>
      <w:snapToGrid/>
      <w:jc w:val="both"/>
      <w:outlineLvl w:val="2"/>
    </w:pPr>
    <w:rPr>
      <w:rFonts w:eastAsia="Times New Roman"/>
      <w:snapToGrid/>
      <w:szCs w:val="20"/>
      <w:lang w:eastAsia="fr-FR"/>
    </w:rPr>
  </w:style>
  <w:style w:type="paragraph" w:customStyle="1" w:styleId="tiret">
    <w:name w:val="tiret"/>
    <w:basedOn w:val="Marge"/>
    <w:rsid w:val="00BD74F5"/>
    <w:pPr>
      <w:ind w:left="284" w:hanging="284"/>
    </w:pPr>
    <w:rPr>
      <w:lang w:val="en-GB"/>
    </w:rPr>
  </w:style>
  <w:style w:type="character" w:customStyle="1" w:styleId="PointSoul">
    <w:name w:val="PointSoul"/>
    <w:basedOn w:val="Fontepargpadro"/>
    <w:rsid w:val="00BD74F5"/>
    <w:rPr>
      <w:u w:val="single"/>
    </w:rPr>
  </w:style>
  <w:style w:type="paragraph" w:styleId="Textodebalo">
    <w:name w:val="Balloon Text"/>
    <w:basedOn w:val="Normal"/>
    <w:semiHidden/>
    <w:rsid w:val="00BD74F5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BD74F5"/>
    <w:pPr>
      <w:shd w:val="clear" w:color="auto" w:fill="000080"/>
    </w:pPr>
    <w:rPr>
      <w:rFonts w:ascii="Geneva" w:hAnsi="Geneva"/>
    </w:rPr>
  </w:style>
  <w:style w:type="paragraph" w:customStyle="1" w:styleId="section1">
    <w:name w:val="section1"/>
    <w:basedOn w:val="Normal"/>
    <w:rsid w:val="00BD74F5"/>
    <w:pPr>
      <w:tabs>
        <w:tab w:val="clear" w:pos="567"/>
      </w:tabs>
      <w:snapToGrid/>
      <w:spacing w:before="100" w:beforeAutospacing="1" w:after="100" w:afterAutospacing="1"/>
    </w:pPr>
    <w:rPr>
      <w:rFonts w:ascii="Times New Roman" w:eastAsia="Times New Roman" w:hAnsi="Times New Roman"/>
      <w:snapToGrid/>
      <w:sz w:val="24"/>
      <w:lang w:val="pt-BR" w:eastAsia="pt-BR"/>
    </w:rPr>
  </w:style>
  <w:style w:type="table" w:styleId="Tabelacomgrade">
    <w:name w:val="Table Grid"/>
    <w:basedOn w:val="Tabelanormal"/>
    <w:rsid w:val="00C11E4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C6D7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1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 Directeur général</vt:lpstr>
    </vt:vector>
  </TitlesOfParts>
  <Company>Unesco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Directeur général</dc:title>
  <dc:creator>ines</dc:creator>
  <cp:lastModifiedBy>Luis Gonzaga de Almeida</cp:lastModifiedBy>
  <cp:revision>6</cp:revision>
  <cp:lastPrinted>2013-11-13T14:06:00Z</cp:lastPrinted>
  <dcterms:created xsi:type="dcterms:W3CDTF">2014-11-17T20:17:00Z</dcterms:created>
  <dcterms:modified xsi:type="dcterms:W3CDTF">2014-11-18T11:53:00Z</dcterms:modified>
</cp:coreProperties>
</file>